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3B" w:rsidRPr="00AF208E" w:rsidRDefault="00D9673B">
      <w:pPr>
        <w:rPr>
          <w:rFonts w:cs="Times New Roman"/>
        </w:rPr>
      </w:pPr>
      <w:bookmarkStart w:id="0" w:name="_GoBack"/>
      <w:bookmarkEnd w:id="0"/>
      <w:r w:rsidRPr="00AF208E">
        <w:rPr>
          <w:rFonts w:cs="Times New Roman"/>
        </w:rPr>
        <w:t>Theo 320</w:t>
      </w:r>
      <w:r w:rsidR="000228C2">
        <w:rPr>
          <w:rFonts w:cs="Times New Roman"/>
        </w:rPr>
        <w:t>-01</w:t>
      </w:r>
      <w:r w:rsidRPr="00AF208E">
        <w:rPr>
          <w:rFonts w:cs="Times New Roman"/>
        </w:rPr>
        <w:t xml:space="preserve"> Theology II</w:t>
      </w:r>
    </w:p>
    <w:p w:rsidR="00D9673B" w:rsidRPr="00AF208E" w:rsidRDefault="00A82741">
      <w:pPr>
        <w:rPr>
          <w:rFonts w:cs="Times New Roman"/>
        </w:rPr>
      </w:pPr>
      <w:r w:rsidRPr="00AF208E">
        <w:rPr>
          <w:rFonts w:cs="Times New Roman"/>
        </w:rPr>
        <w:t>Heath 109, 4:30-5:45</w:t>
      </w:r>
      <w:r w:rsidR="00D9673B" w:rsidRPr="00AF208E">
        <w:rPr>
          <w:rFonts w:cs="Times New Roman"/>
        </w:rPr>
        <w:t xml:space="preserve"> TR</w:t>
      </w:r>
    </w:p>
    <w:p w:rsidR="00712A89" w:rsidRPr="00AF208E" w:rsidRDefault="00712A89">
      <w:pPr>
        <w:rPr>
          <w:rFonts w:cs="Times New Roman"/>
        </w:rPr>
      </w:pPr>
      <w:r w:rsidRPr="00AF208E">
        <w:rPr>
          <w:rFonts w:cs="Times New Roman"/>
        </w:rPr>
        <w:t xml:space="preserve">Prof. Frank Macchia, </w:t>
      </w:r>
      <w:proofErr w:type="spellStart"/>
      <w:r w:rsidRPr="00AF208E">
        <w:rPr>
          <w:rFonts w:cs="Times New Roman"/>
        </w:rPr>
        <w:t>D.Theol</w:t>
      </w:r>
      <w:proofErr w:type="spellEnd"/>
      <w:proofErr w:type="gramStart"/>
      <w:r w:rsidRPr="00AF208E">
        <w:rPr>
          <w:rFonts w:cs="Times New Roman"/>
        </w:rPr>
        <w:t>.</w:t>
      </w:r>
      <w:r w:rsidR="00A82741" w:rsidRPr="00AF208E">
        <w:rPr>
          <w:rFonts w:cs="Times New Roman"/>
        </w:rPr>
        <w:t>,</w:t>
      </w:r>
      <w:proofErr w:type="gramEnd"/>
      <w:r w:rsidR="00A82741" w:rsidRPr="00AF208E">
        <w:rPr>
          <w:rFonts w:cs="Times New Roman"/>
        </w:rPr>
        <w:t xml:space="preserve"> D.D.</w:t>
      </w:r>
    </w:p>
    <w:p w:rsidR="00712A89" w:rsidRPr="00AF208E" w:rsidRDefault="00097AAF">
      <w:pPr>
        <w:rPr>
          <w:rFonts w:cs="Times New Roman"/>
        </w:rPr>
      </w:pPr>
      <w:hyperlink r:id="rId6" w:history="1">
        <w:r w:rsidR="00A82741" w:rsidRPr="00AF208E">
          <w:rPr>
            <w:rStyle w:val="Hyperlink"/>
            <w:rFonts w:cs="Times New Roman"/>
          </w:rPr>
          <w:t>fmacchia@vanguard.edu</w:t>
        </w:r>
      </w:hyperlink>
    </w:p>
    <w:p w:rsidR="00A82741" w:rsidRPr="00AF208E" w:rsidRDefault="00A82741">
      <w:pPr>
        <w:rPr>
          <w:rFonts w:cs="Times New Roman"/>
        </w:rPr>
      </w:pPr>
      <w:r w:rsidRPr="00AF208E">
        <w:rPr>
          <w:rFonts w:cs="Times New Roman"/>
        </w:rPr>
        <w:t>Website: frankdmacchia.com</w:t>
      </w:r>
    </w:p>
    <w:p w:rsidR="00712A89" w:rsidRPr="00AF208E" w:rsidRDefault="00712A89">
      <w:pPr>
        <w:rPr>
          <w:rFonts w:cs="Times New Roman"/>
        </w:rPr>
      </w:pPr>
    </w:p>
    <w:p w:rsidR="00A82741" w:rsidRPr="00AF208E" w:rsidRDefault="00A82741">
      <w:pPr>
        <w:rPr>
          <w:rFonts w:cs="Times New Roman"/>
        </w:rPr>
      </w:pPr>
    </w:p>
    <w:p w:rsidR="00712A89" w:rsidRPr="00AF208E" w:rsidRDefault="00D9673B" w:rsidP="00712A89">
      <w:pPr>
        <w:jc w:val="center"/>
        <w:rPr>
          <w:rFonts w:cs="Times New Roman"/>
          <w:b/>
        </w:rPr>
      </w:pPr>
      <w:r w:rsidRPr="00AF208E">
        <w:rPr>
          <w:rFonts w:cs="Times New Roman"/>
          <w:b/>
        </w:rPr>
        <w:t>Vanguard University</w:t>
      </w:r>
    </w:p>
    <w:p w:rsidR="00A82741" w:rsidRPr="00AF208E" w:rsidRDefault="00A82741" w:rsidP="00712A89">
      <w:pPr>
        <w:jc w:val="center"/>
        <w:rPr>
          <w:rFonts w:cs="Times New Roman"/>
        </w:rPr>
      </w:pPr>
    </w:p>
    <w:p w:rsidR="00C067DA" w:rsidRPr="00AF208E" w:rsidRDefault="00C067DA" w:rsidP="008F3BA7">
      <w:pPr>
        <w:rPr>
          <w:rFonts w:cs="Times New Roman"/>
        </w:rPr>
      </w:pPr>
    </w:p>
    <w:p w:rsidR="00D9673B" w:rsidRPr="00C067DA" w:rsidRDefault="00C067DA" w:rsidP="00C067DA">
      <w:pPr>
        <w:rPr>
          <w:rFonts w:cs="Times New Roman"/>
          <w:b/>
        </w:rPr>
      </w:pPr>
      <w:r w:rsidRPr="00C067DA">
        <w:rPr>
          <w:rFonts w:cs="Times New Roman"/>
          <w:b/>
        </w:rPr>
        <w:t>I.</w:t>
      </w:r>
      <w:r>
        <w:rPr>
          <w:rFonts w:cs="Times New Roman"/>
          <w:b/>
        </w:rPr>
        <w:t xml:space="preserve"> </w:t>
      </w:r>
      <w:r w:rsidR="00A82741" w:rsidRPr="00C067DA">
        <w:rPr>
          <w:rFonts w:cs="Times New Roman"/>
          <w:b/>
        </w:rPr>
        <w:t>Readings (In order of Assignment)</w:t>
      </w:r>
      <w:r w:rsidR="00D9673B" w:rsidRPr="00C067DA">
        <w:rPr>
          <w:rFonts w:cs="Times New Roman"/>
          <w:b/>
        </w:rPr>
        <w:t>:</w:t>
      </w:r>
    </w:p>
    <w:p w:rsidR="00C067DA" w:rsidRPr="00C067DA" w:rsidRDefault="00C067DA" w:rsidP="00C067DA"/>
    <w:p w:rsidR="00D9673B" w:rsidRPr="00AF208E" w:rsidRDefault="00D9673B" w:rsidP="00D9673B">
      <w:pPr>
        <w:rPr>
          <w:rFonts w:cs="Times New Roman"/>
        </w:rPr>
      </w:pPr>
    </w:p>
    <w:p w:rsidR="00A82741" w:rsidRPr="00AF208E" w:rsidRDefault="00A82741">
      <w:pPr>
        <w:rPr>
          <w:rFonts w:cs="Times New Roman"/>
        </w:rPr>
      </w:pPr>
      <w:r w:rsidRPr="00AF208E">
        <w:rPr>
          <w:rFonts w:cs="Times New Roman"/>
        </w:rPr>
        <w:t xml:space="preserve">Anthony C. </w:t>
      </w:r>
      <w:proofErr w:type="spellStart"/>
      <w:r w:rsidRPr="00AF208E">
        <w:rPr>
          <w:rFonts w:cs="Times New Roman"/>
        </w:rPr>
        <w:t>Thiselton</w:t>
      </w:r>
      <w:proofErr w:type="spellEnd"/>
      <w:r w:rsidRPr="00AF208E">
        <w:rPr>
          <w:rFonts w:cs="Times New Roman"/>
        </w:rPr>
        <w:t xml:space="preserve">, </w:t>
      </w:r>
      <w:r w:rsidRPr="00AF208E">
        <w:rPr>
          <w:rFonts w:cs="Times New Roman"/>
          <w:i/>
        </w:rPr>
        <w:t>A Shorter Guide to the Holy Spirit: Bible, Doctrine, Experience</w:t>
      </w:r>
      <w:r w:rsidRPr="00AF208E">
        <w:rPr>
          <w:rFonts w:cs="Times New Roman"/>
        </w:rPr>
        <w:t xml:space="preserve"> (Eerdmans, 2016). </w:t>
      </w:r>
    </w:p>
    <w:p w:rsidR="00A82741" w:rsidRPr="00AF208E" w:rsidRDefault="00A82741">
      <w:pPr>
        <w:rPr>
          <w:rFonts w:cs="Times New Roman"/>
        </w:rPr>
      </w:pPr>
    </w:p>
    <w:p w:rsidR="00A82741" w:rsidRPr="00AF208E" w:rsidRDefault="00A82741">
      <w:pPr>
        <w:rPr>
          <w:rFonts w:cs="Times New Roman"/>
        </w:rPr>
      </w:pPr>
      <w:r w:rsidRPr="00AF208E">
        <w:rPr>
          <w:rFonts w:cs="Times New Roman"/>
        </w:rPr>
        <w:t xml:space="preserve">Karl Barth, </w:t>
      </w:r>
      <w:r w:rsidRPr="00AF208E">
        <w:rPr>
          <w:rFonts w:cs="Times New Roman"/>
          <w:i/>
        </w:rPr>
        <w:t xml:space="preserve">Church </w:t>
      </w:r>
      <w:proofErr w:type="spellStart"/>
      <w:r w:rsidRPr="00AF208E">
        <w:rPr>
          <w:rFonts w:cs="Times New Roman"/>
          <w:i/>
        </w:rPr>
        <w:t>Dogmatics</w:t>
      </w:r>
      <w:proofErr w:type="spellEnd"/>
      <w:r w:rsidRPr="00AF208E">
        <w:rPr>
          <w:rFonts w:cs="Times New Roman"/>
        </w:rPr>
        <w:t xml:space="preserve">, Vol. 1, Part 1, pp. 448-489 (available on Prof. </w:t>
      </w:r>
      <w:proofErr w:type="spellStart"/>
      <w:r w:rsidRPr="00AF208E">
        <w:rPr>
          <w:rFonts w:cs="Times New Roman"/>
        </w:rPr>
        <w:t>Macchia’s</w:t>
      </w:r>
      <w:proofErr w:type="spellEnd"/>
      <w:r w:rsidRPr="00AF208E">
        <w:rPr>
          <w:rFonts w:cs="Times New Roman"/>
        </w:rPr>
        <w:t xml:space="preserve"> Website).</w:t>
      </w:r>
    </w:p>
    <w:p w:rsidR="00A82741" w:rsidRPr="00AF208E" w:rsidRDefault="00A82741">
      <w:pPr>
        <w:rPr>
          <w:rFonts w:cs="Times New Roman"/>
        </w:rPr>
      </w:pPr>
    </w:p>
    <w:p w:rsidR="00A82741" w:rsidRPr="00AF208E" w:rsidRDefault="00A82741">
      <w:pPr>
        <w:rPr>
          <w:rFonts w:cs="Times New Roman"/>
        </w:rPr>
      </w:pPr>
      <w:r w:rsidRPr="00AF208E">
        <w:rPr>
          <w:rFonts w:cs="Times New Roman"/>
        </w:rPr>
        <w:t xml:space="preserve">Robert </w:t>
      </w:r>
      <w:proofErr w:type="spellStart"/>
      <w:r w:rsidRPr="00AF208E">
        <w:rPr>
          <w:rFonts w:cs="Times New Roman"/>
        </w:rPr>
        <w:t>Menzies</w:t>
      </w:r>
      <w:proofErr w:type="spellEnd"/>
      <w:r w:rsidRPr="00AF208E">
        <w:rPr>
          <w:rFonts w:cs="Times New Roman"/>
        </w:rPr>
        <w:t xml:space="preserve"> on the baptism in the Holy Spirit (available on Prof. </w:t>
      </w:r>
      <w:proofErr w:type="spellStart"/>
      <w:r w:rsidRPr="00AF208E">
        <w:rPr>
          <w:rFonts w:cs="Times New Roman"/>
        </w:rPr>
        <w:t>Macchia’s</w:t>
      </w:r>
      <w:proofErr w:type="spellEnd"/>
      <w:r w:rsidRPr="00AF208E">
        <w:rPr>
          <w:rFonts w:cs="Times New Roman"/>
        </w:rPr>
        <w:t xml:space="preserve"> website).</w:t>
      </w:r>
    </w:p>
    <w:p w:rsidR="00A82741" w:rsidRPr="00AF208E" w:rsidRDefault="00A82741">
      <w:pPr>
        <w:rPr>
          <w:rFonts w:cs="Times New Roman"/>
        </w:rPr>
      </w:pPr>
    </w:p>
    <w:p w:rsidR="00A82741" w:rsidRPr="00AF208E" w:rsidRDefault="00A82741">
      <w:pPr>
        <w:rPr>
          <w:rFonts w:cs="Times New Roman"/>
        </w:rPr>
      </w:pPr>
    </w:p>
    <w:p w:rsidR="00D9673B" w:rsidRPr="00AF208E" w:rsidRDefault="00D9673B">
      <w:pPr>
        <w:rPr>
          <w:rFonts w:cs="Times New Roman"/>
        </w:rPr>
      </w:pPr>
      <w:r w:rsidRPr="00AF208E">
        <w:rPr>
          <w:rFonts w:cs="Times New Roman"/>
        </w:rPr>
        <w:t xml:space="preserve">Eddie Gibbs and Ryan Bolger, </w:t>
      </w:r>
      <w:r w:rsidRPr="00AF208E">
        <w:rPr>
          <w:rFonts w:cs="Times New Roman"/>
          <w:i/>
        </w:rPr>
        <w:t>Emerging Churches: Creating Christian Communities in Postmodern Cultures</w:t>
      </w:r>
      <w:r w:rsidR="00A82741" w:rsidRPr="00AF208E">
        <w:rPr>
          <w:rFonts w:cs="Times New Roman"/>
        </w:rPr>
        <w:t xml:space="preserve"> (Baker Academic, 2005)</w:t>
      </w:r>
      <w:r w:rsidRPr="00AF208E">
        <w:rPr>
          <w:rFonts w:cs="Times New Roman"/>
        </w:rPr>
        <w:t>.</w:t>
      </w:r>
    </w:p>
    <w:p w:rsidR="00A82741" w:rsidRPr="00AF208E" w:rsidRDefault="00A82741">
      <w:pPr>
        <w:rPr>
          <w:rFonts w:cs="Times New Roman"/>
        </w:rPr>
      </w:pPr>
    </w:p>
    <w:p w:rsidR="00A82741" w:rsidRPr="00AF208E" w:rsidRDefault="00A82741">
      <w:pPr>
        <w:rPr>
          <w:rFonts w:cs="Times New Roman"/>
        </w:rPr>
      </w:pPr>
      <w:r w:rsidRPr="00AF208E">
        <w:rPr>
          <w:rFonts w:cs="Times New Roman"/>
        </w:rPr>
        <w:t xml:space="preserve">Ben </w:t>
      </w:r>
      <w:proofErr w:type="spellStart"/>
      <w:r w:rsidRPr="00AF208E">
        <w:rPr>
          <w:rFonts w:cs="Times New Roman"/>
        </w:rPr>
        <w:t>Witherington</w:t>
      </w:r>
      <w:proofErr w:type="spellEnd"/>
      <w:r w:rsidRPr="00AF208E">
        <w:rPr>
          <w:rFonts w:cs="Times New Roman"/>
        </w:rPr>
        <w:t xml:space="preserve"> III, “Rite and Rights for Women- Galatians 3:28,” </w:t>
      </w:r>
      <w:r w:rsidRPr="00AF208E">
        <w:rPr>
          <w:rFonts w:cs="Times New Roman"/>
          <w:i/>
        </w:rPr>
        <w:t>New Testament Studies</w:t>
      </w:r>
      <w:r w:rsidRPr="00AF208E">
        <w:rPr>
          <w:rFonts w:cs="Times New Roman"/>
        </w:rPr>
        <w:t xml:space="preserve">, 27.5 (1980) (available on Prof. </w:t>
      </w:r>
      <w:proofErr w:type="spellStart"/>
      <w:r w:rsidRPr="00AF208E">
        <w:rPr>
          <w:rFonts w:cs="Times New Roman"/>
        </w:rPr>
        <w:t>Macchia’s</w:t>
      </w:r>
      <w:proofErr w:type="spellEnd"/>
      <w:r w:rsidRPr="00AF208E">
        <w:rPr>
          <w:rFonts w:cs="Times New Roman"/>
        </w:rPr>
        <w:t xml:space="preserve"> website).</w:t>
      </w:r>
    </w:p>
    <w:p w:rsidR="00A82741" w:rsidRPr="00AF208E" w:rsidRDefault="00A82741">
      <w:pPr>
        <w:rPr>
          <w:rFonts w:cs="Times New Roman"/>
        </w:rPr>
      </w:pPr>
    </w:p>
    <w:p w:rsidR="00A82741" w:rsidRPr="00AF208E" w:rsidRDefault="00A82741">
      <w:pPr>
        <w:rPr>
          <w:rFonts w:cs="Times New Roman"/>
        </w:rPr>
      </w:pPr>
    </w:p>
    <w:p w:rsidR="00D9673B" w:rsidRPr="00AF208E" w:rsidRDefault="00D9673B">
      <w:pPr>
        <w:rPr>
          <w:rFonts w:cs="Times New Roman"/>
        </w:rPr>
      </w:pPr>
      <w:r w:rsidRPr="00AF208E">
        <w:rPr>
          <w:rFonts w:cs="Times New Roman"/>
        </w:rPr>
        <w:t xml:space="preserve">N.T. Wright, </w:t>
      </w:r>
      <w:r w:rsidRPr="00AF208E">
        <w:rPr>
          <w:rFonts w:cs="Times New Roman"/>
          <w:i/>
        </w:rPr>
        <w:t>Surprised by Hope: Rethinking Hope, Resurrection, and the Mission of the Church</w:t>
      </w:r>
      <w:r w:rsidR="00A82741" w:rsidRPr="00AF208E">
        <w:rPr>
          <w:rFonts w:cs="Times New Roman"/>
          <w:i/>
        </w:rPr>
        <w:t xml:space="preserve"> </w:t>
      </w:r>
      <w:r w:rsidR="00A82741" w:rsidRPr="00AF208E">
        <w:rPr>
          <w:rFonts w:cs="Times New Roman"/>
        </w:rPr>
        <w:t>(</w:t>
      </w:r>
      <w:proofErr w:type="spellStart"/>
      <w:r w:rsidR="00A82741" w:rsidRPr="00AF208E">
        <w:rPr>
          <w:rFonts w:cs="Times New Roman"/>
        </w:rPr>
        <w:t>HarperOne</w:t>
      </w:r>
      <w:proofErr w:type="spellEnd"/>
      <w:r w:rsidR="00A82741" w:rsidRPr="00AF208E">
        <w:rPr>
          <w:rFonts w:cs="Times New Roman"/>
        </w:rPr>
        <w:t>, 2008)</w:t>
      </w:r>
      <w:r w:rsidRPr="00AF208E">
        <w:rPr>
          <w:rFonts w:cs="Times New Roman"/>
        </w:rPr>
        <w:t>.</w:t>
      </w:r>
    </w:p>
    <w:p w:rsidR="00A82741" w:rsidRPr="00AF208E" w:rsidRDefault="00A82741">
      <w:pPr>
        <w:rPr>
          <w:rFonts w:cs="Times New Roman"/>
        </w:rPr>
      </w:pPr>
    </w:p>
    <w:p w:rsidR="00953345" w:rsidRPr="00AF208E" w:rsidRDefault="00A82741">
      <w:pPr>
        <w:rPr>
          <w:rFonts w:cs="Times New Roman"/>
        </w:rPr>
      </w:pPr>
      <w:proofErr w:type="spellStart"/>
      <w:proofErr w:type="gramStart"/>
      <w:r w:rsidRPr="00AF208E">
        <w:rPr>
          <w:rFonts w:cs="Times New Roman"/>
        </w:rPr>
        <w:t>Youtube</w:t>
      </w:r>
      <w:proofErr w:type="spellEnd"/>
      <w:r w:rsidRPr="00AF208E">
        <w:rPr>
          <w:rFonts w:cs="Times New Roman"/>
        </w:rPr>
        <w:t xml:space="preserve"> by Barbara </w:t>
      </w:r>
      <w:proofErr w:type="spellStart"/>
      <w:r w:rsidRPr="00AF208E">
        <w:rPr>
          <w:rFonts w:cs="Times New Roman"/>
        </w:rPr>
        <w:t>Rossing</w:t>
      </w:r>
      <w:proofErr w:type="spellEnd"/>
      <w:r w:rsidRPr="00AF208E">
        <w:rPr>
          <w:rFonts w:cs="Times New Roman"/>
        </w:rPr>
        <w:t xml:space="preserve"> on ecology in relation to the book of Revelation (available on Prof. </w:t>
      </w:r>
      <w:proofErr w:type="spellStart"/>
      <w:r w:rsidRPr="00AF208E">
        <w:rPr>
          <w:rFonts w:cs="Times New Roman"/>
        </w:rPr>
        <w:t>Macchia’s</w:t>
      </w:r>
      <w:proofErr w:type="spellEnd"/>
      <w:r w:rsidRPr="00AF208E">
        <w:rPr>
          <w:rFonts w:cs="Times New Roman"/>
        </w:rPr>
        <w:t xml:space="preserve"> website)</w:t>
      </w:r>
      <w:r w:rsidR="00C067DA">
        <w:rPr>
          <w:rFonts w:cs="Times New Roman"/>
        </w:rPr>
        <w:t xml:space="preserve"> (Start it at ca. 9 minutes and stop at the end of her lecture)</w:t>
      </w:r>
      <w:r w:rsidRPr="00AF208E">
        <w:rPr>
          <w:rFonts w:cs="Times New Roman"/>
        </w:rPr>
        <w:t>.</w:t>
      </w:r>
      <w:proofErr w:type="gramEnd"/>
      <w:r w:rsidRPr="00AF208E">
        <w:rPr>
          <w:rFonts w:cs="Times New Roman"/>
        </w:rPr>
        <w:t xml:space="preserve"> </w:t>
      </w:r>
    </w:p>
    <w:p w:rsidR="00A82741" w:rsidRPr="00AF208E" w:rsidRDefault="00A82741">
      <w:pPr>
        <w:rPr>
          <w:rFonts w:cs="Times New Roman"/>
        </w:rPr>
      </w:pPr>
    </w:p>
    <w:p w:rsidR="00D9673B" w:rsidRPr="00AF208E" w:rsidRDefault="00D9673B">
      <w:pPr>
        <w:rPr>
          <w:rFonts w:cs="Times New Roman"/>
        </w:rPr>
      </w:pPr>
    </w:p>
    <w:p w:rsidR="00023777" w:rsidRPr="00AF208E" w:rsidRDefault="00D9673B">
      <w:pPr>
        <w:rPr>
          <w:rFonts w:cs="Times New Roman"/>
          <w:b/>
        </w:rPr>
      </w:pPr>
      <w:r w:rsidRPr="00AF208E">
        <w:rPr>
          <w:rFonts w:cs="Times New Roman"/>
          <w:b/>
        </w:rPr>
        <w:t xml:space="preserve">II. Course Description: </w:t>
      </w:r>
    </w:p>
    <w:p w:rsidR="00023777" w:rsidRPr="00AF208E" w:rsidRDefault="00023777">
      <w:pPr>
        <w:rPr>
          <w:rFonts w:cs="Times New Roman"/>
          <w:b/>
        </w:rPr>
      </w:pPr>
    </w:p>
    <w:p w:rsidR="00D9673B" w:rsidRPr="00AF208E" w:rsidRDefault="00D9673B">
      <w:pPr>
        <w:rPr>
          <w:rFonts w:cs="Times New Roman"/>
        </w:rPr>
      </w:pPr>
      <w:r w:rsidRPr="00AF208E">
        <w:rPr>
          <w:rFonts w:cs="Times New Roman"/>
        </w:rPr>
        <w:t>This course covers the doctrines of pneumatology, ecclesiolog</w:t>
      </w:r>
      <w:r w:rsidR="00712A89" w:rsidRPr="00AF208E">
        <w:rPr>
          <w:rFonts w:cs="Times New Roman"/>
        </w:rPr>
        <w:t xml:space="preserve">y, and </w:t>
      </w:r>
      <w:proofErr w:type="spellStart"/>
      <w:r w:rsidR="00712A89" w:rsidRPr="00AF208E">
        <w:rPr>
          <w:rFonts w:cs="Times New Roman"/>
        </w:rPr>
        <w:t>eschatatology</w:t>
      </w:r>
      <w:proofErr w:type="spellEnd"/>
      <w:r w:rsidR="00712A89" w:rsidRPr="00AF208E">
        <w:rPr>
          <w:rFonts w:cs="Times New Roman"/>
        </w:rPr>
        <w:t>,</w:t>
      </w:r>
      <w:r w:rsidRPr="00AF208E">
        <w:rPr>
          <w:rFonts w:cs="Times New Roman"/>
        </w:rPr>
        <w:t xml:space="preserve"> their biblical foundations, historical developments, and contemporary discussions.</w:t>
      </w:r>
    </w:p>
    <w:p w:rsidR="00A82741" w:rsidRDefault="00A82741">
      <w:pPr>
        <w:rPr>
          <w:rFonts w:cs="Times New Roman"/>
        </w:rPr>
      </w:pPr>
    </w:p>
    <w:p w:rsidR="00C067DA" w:rsidRPr="00AF208E" w:rsidRDefault="00C067DA">
      <w:pPr>
        <w:rPr>
          <w:rFonts w:cs="Times New Roman"/>
        </w:rPr>
      </w:pPr>
    </w:p>
    <w:p w:rsidR="00D9673B" w:rsidRPr="00AF208E" w:rsidRDefault="00D9673B">
      <w:pPr>
        <w:rPr>
          <w:rFonts w:cs="Times New Roman"/>
          <w:b/>
        </w:rPr>
      </w:pPr>
      <w:r w:rsidRPr="00AF208E">
        <w:rPr>
          <w:rFonts w:cs="Times New Roman"/>
          <w:b/>
        </w:rPr>
        <w:t>III. Objectives:</w:t>
      </w:r>
    </w:p>
    <w:p w:rsidR="00023777" w:rsidRPr="00AF208E" w:rsidRDefault="00023777">
      <w:pPr>
        <w:rPr>
          <w:rFonts w:cs="Times New Roman"/>
          <w:b/>
        </w:rPr>
      </w:pPr>
    </w:p>
    <w:p w:rsidR="00D9673B" w:rsidRPr="00AF208E" w:rsidRDefault="00D9673B" w:rsidP="00D9673B">
      <w:pPr>
        <w:pStyle w:val="ListParagraph"/>
        <w:numPr>
          <w:ilvl w:val="0"/>
          <w:numId w:val="2"/>
        </w:numPr>
        <w:rPr>
          <w:rFonts w:cs="Times New Roman"/>
        </w:rPr>
      </w:pPr>
      <w:r w:rsidRPr="00AF208E">
        <w:rPr>
          <w:rFonts w:cs="Times New Roman"/>
        </w:rPr>
        <w:lastRenderedPageBreak/>
        <w:t>To explore the doctrine of the Holy Spirit in terms of its biblical foundations, historical developments, and contemporary discussions.</w:t>
      </w:r>
    </w:p>
    <w:p w:rsidR="00D9673B" w:rsidRPr="00AF208E" w:rsidRDefault="00D9673B" w:rsidP="00D9673B">
      <w:pPr>
        <w:pStyle w:val="ListParagraph"/>
        <w:numPr>
          <w:ilvl w:val="0"/>
          <w:numId w:val="2"/>
        </w:numPr>
        <w:rPr>
          <w:rFonts w:cs="Times New Roman"/>
        </w:rPr>
      </w:pPr>
      <w:r w:rsidRPr="00AF208E">
        <w:rPr>
          <w:rFonts w:cs="Times New Roman"/>
        </w:rPr>
        <w:t>To explore the doctrine of the church in terms of its biblical foundations, historical developments, and contemporary discussions.</w:t>
      </w:r>
    </w:p>
    <w:p w:rsidR="00D9673B" w:rsidRPr="00AF208E" w:rsidRDefault="00D9673B" w:rsidP="00D9673B">
      <w:pPr>
        <w:pStyle w:val="ListParagraph"/>
        <w:numPr>
          <w:ilvl w:val="0"/>
          <w:numId w:val="2"/>
        </w:numPr>
        <w:rPr>
          <w:rFonts w:cs="Times New Roman"/>
        </w:rPr>
      </w:pPr>
      <w:r w:rsidRPr="00AF208E">
        <w:rPr>
          <w:rFonts w:cs="Times New Roman"/>
        </w:rPr>
        <w:t>To explore the doctrine of eschatology in terms of its biblical foundations, historical developments, and contemporary discussions.</w:t>
      </w:r>
    </w:p>
    <w:p w:rsidR="00D9673B" w:rsidRPr="00AF208E" w:rsidRDefault="00D9673B" w:rsidP="00D9673B">
      <w:pPr>
        <w:rPr>
          <w:rFonts w:cs="Times New Roman"/>
        </w:rPr>
      </w:pPr>
    </w:p>
    <w:p w:rsidR="00023777" w:rsidRPr="00AF208E" w:rsidRDefault="00023777" w:rsidP="00D9673B">
      <w:pPr>
        <w:rPr>
          <w:rFonts w:cs="Times New Roman"/>
        </w:rPr>
      </w:pPr>
    </w:p>
    <w:p w:rsidR="00D9673B" w:rsidRPr="00AF208E" w:rsidRDefault="00D9673B" w:rsidP="00D9673B">
      <w:pPr>
        <w:rPr>
          <w:rFonts w:cs="Times New Roman"/>
          <w:b/>
        </w:rPr>
      </w:pPr>
      <w:r w:rsidRPr="00AF208E">
        <w:rPr>
          <w:rFonts w:cs="Times New Roman"/>
          <w:b/>
        </w:rPr>
        <w:t>IV. Calendar:</w:t>
      </w:r>
    </w:p>
    <w:p w:rsidR="00D9673B" w:rsidRPr="00AF208E" w:rsidRDefault="00D9673B" w:rsidP="00D9673B">
      <w:pPr>
        <w:rPr>
          <w:rFonts w:cs="Times New Roman"/>
        </w:rPr>
      </w:pPr>
    </w:p>
    <w:p w:rsidR="00616D44" w:rsidRPr="00AF208E" w:rsidRDefault="001250DB" w:rsidP="00023777">
      <w:pPr>
        <w:rPr>
          <w:rFonts w:cs="Times New Roman"/>
          <w:u w:val="single"/>
        </w:rPr>
      </w:pPr>
      <w:r>
        <w:rPr>
          <w:rFonts w:cs="Times New Roman"/>
          <w:u w:val="single"/>
        </w:rPr>
        <w:t>A. The Holy Spirit: 1/9—2/8</w:t>
      </w:r>
      <w:r w:rsidR="00616D44" w:rsidRPr="00AF208E">
        <w:rPr>
          <w:rFonts w:cs="Times New Roman"/>
          <w:u w:val="single"/>
        </w:rPr>
        <w:t>.</w:t>
      </w:r>
    </w:p>
    <w:p w:rsidR="00023777" w:rsidRPr="00AF208E" w:rsidRDefault="00023777" w:rsidP="00023777"/>
    <w:p w:rsidR="0018573F" w:rsidRDefault="00023777" w:rsidP="00023777">
      <w:pPr>
        <w:rPr>
          <w:b/>
          <w:u w:val="single"/>
        </w:rPr>
      </w:pPr>
      <w:r w:rsidRPr="00AF208E">
        <w:tab/>
      </w:r>
      <w:r w:rsidR="00AF208E">
        <w:t xml:space="preserve">1) </w:t>
      </w:r>
      <w:r w:rsidR="00AF208E" w:rsidRPr="00AF208E">
        <w:rPr>
          <w:u w:val="single"/>
        </w:rPr>
        <w:t xml:space="preserve">Large </w:t>
      </w:r>
      <w:r w:rsidR="00125219">
        <w:rPr>
          <w:u w:val="single"/>
        </w:rPr>
        <w:t>p</w:t>
      </w:r>
      <w:r w:rsidR="00AF208E">
        <w:rPr>
          <w:u w:val="single"/>
        </w:rPr>
        <w:t>aper</w:t>
      </w:r>
      <w:r w:rsidRPr="00AF208E">
        <w:rPr>
          <w:u w:val="single"/>
        </w:rPr>
        <w:t xml:space="preserve"> </w:t>
      </w:r>
      <w:r w:rsidR="00AF208E">
        <w:rPr>
          <w:u w:val="single"/>
        </w:rPr>
        <w:t xml:space="preserve">on </w:t>
      </w:r>
      <w:proofErr w:type="spellStart"/>
      <w:r w:rsidR="00AF208E">
        <w:rPr>
          <w:u w:val="single"/>
        </w:rPr>
        <w:t>Thiselton</w:t>
      </w:r>
      <w:proofErr w:type="spellEnd"/>
      <w:r w:rsidR="00AF208E">
        <w:rPr>
          <w:u w:val="single"/>
        </w:rPr>
        <w:t xml:space="preserve"> and Barth, </w:t>
      </w:r>
      <w:r w:rsidR="001250DB">
        <w:rPr>
          <w:b/>
          <w:u w:val="single"/>
        </w:rPr>
        <w:t>Due 2/1</w:t>
      </w:r>
      <w:r w:rsidR="00AF208E">
        <w:rPr>
          <w:b/>
          <w:u w:val="single"/>
        </w:rPr>
        <w:t>:</w:t>
      </w:r>
    </w:p>
    <w:p w:rsidR="00AF208E" w:rsidRPr="00AF208E" w:rsidRDefault="00AF208E" w:rsidP="00023777">
      <w:pPr>
        <w:rPr>
          <w:u w:val="single"/>
        </w:rPr>
      </w:pPr>
    </w:p>
    <w:p w:rsidR="00953345" w:rsidRPr="00AF208E" w:rsidRDefault="00023777" w:rsidP="00023777">
      <w:pPr>
        <w:rPr>
          <w:rFonts w:cs="Times New Roman"/>
        </w:rPr>
      </w:pPr>
      <w:r w:rsidRPr="00AF208E">
        <w:t xml:space="preserve">Read </w:t>
      </w:r>
      <w:proofErr w:type="spellStart"/>
      <w:r w:rsidRPr="00AF208E">
        <w:t>Thiselton’s</w:t>
      </w:r>
      <w:proofErr w:type="spellEnd"/>
      <w:r w:rsidRPr="00AF208E">
        <w:t xml:space="preserve"> </w:t>
      </w:r>
      <w:r w:rsidRPr="00AF208E">
        <w:rPr>
          <w:rFonts w:cs="Times New Roman"/>
          <w:i/>
        </w:rPr>
        <w:t>A Shorter Guide to the Holy Spirit</w:t>
      </w:r>
      <w:r w:rsidRPr="00AF208E">
        <w:rPr>
          <w:rFonts w:cs="Times New Roman"/>
        </w:rPr>
        <w:t xml:space="preserve"> and the assigned pages from Karl Barth’s </w:t>
      </w:r>
      <w:r w:rsidRPr="00AF208E">
        <w:rPr>
          <w:rFonts w:cs="Times New Roman"/>
          <w:i/>
        </w:rPr>
        <w:t xml:space="preserve">Church </w:t>
      </w:r>
      <w:proofErr w:type="spellStart"/>
      <w:r w:rsidRPr="00AF208E">
        <w:rPr>
          <w:rFonts w:cs="Times New Roman"/>
          <w:i/>
        </w:rPr>
        <w:t>Dogmatics</w:t>
      </w:r>
      <w:proofErr w:type="spellEnd"/>
      <w:r w:rsidRPr="00AF208E">
        <w:rPr>
          <w:rFonts w:cs="Times New Roman"/>
        </w:rPr>
        <w:t xml:space="preserve">, Vol. 1, part 1 (on Prof. </w:t>
      </w:r>
      <w:proofErr w:type="spellStart"/>
      <w:r w:rsidRPr="00AF208E">
        <w:rPr>
          <w:rFonts w:cs="Times New Roman"/>
        </w:rPr>
        <w:t>Macchia’s</w:t>
      </w:r>
      <w:proofErr w:type="spellEnd"/>
      <w:r w:rsidRPr="00AF208E">
        <w:rPr>
          <w:rFonts w:cs="Times New Roman"/>
        </w:rPr>
        <w:t xml:space="preserve"> website).</w:t>
      </w:r>
      <w:r w:rsidR="00953345" w:rsidRPr="00AF208E">
        <w:rPr>
          <w:rFonts w:cs="Times New Roman"/>
        </w:rPr>
        <w:t xml:space="preserve"> Write a 7 to 8 page paper (double spaced) summarizing and evaluating these two readings. </w:t>
      </w:r>
      <w:proofErr w:type="spellStart"/>
      <w:r w:rsidR="00953345" w:rsidRPr="00AF208E">
        <w:rPr>
          <w:rFonts w:cs="Times New Roman"/>
        </w:rPr>
        <w:t>Thiselton</w:t>
      </w:r>
      <w:proofErr w:type="spellEnd"/>
      <w:r w:rsidR="00953345" w:rsidRPr="00AF208E">
        <w:rPr>
          <w:rFonts w:cs="Times New Roman"/>
        </w:rPr>
        <w:t xml:space="preserve"> lays out the general doctrine of the Spirit </w:t>
      </w:r>
      <w:proofErr w:type="gramStart"/>
      <w:r w:rsidR="00953345" w:rsidRPr="00AF208E">
        <w:rPr>
          <w:rFonts w:cs="Times New Roman"/>
        </w:rPr>
        <w:t>from a biblical and historical perspective</w:t>
      </w:r>
      <w:r w:rsidR="000033F5">
        <w:rPr>
          <w:rFonts w:cs="Times New Roman"/>
        </w:rPr>
        <w:t>s</w:t>
      </w:r>
      <w:proofErr w:type="gramEnd"/>
      <w:r w:rsidR="00953345" w:rsidRPr="00AF208E">
        <w:rPr>
          <w:rFonts w:cs="Times New Roman"/>
        </w:rPr>
        <w:t xml:space="preserve">. Take about three pages to summarize the highlights from this short book. Naturally, you’ll need to stick to the general themes, but describe them with enough specificity and detail to make your summary dense with content (avoid broad superficial statements). Then spend three additional pages summarizing the major points of Barth’s dense treatment of the doctrine of the Spirit. Again, stick to the broad points that he makes but describe it with sufficient detail to make your treatment dense with content. Then spend a page or two evaluating the readings. What did you find most helpful and why? What was vague or problematic and why? (Always state the reason; be specific!). What further questions can be asked to take the discussion further? </w:t>
      </w:r>
    </w:p>
    <w:p w:rsidR="0018573F" w:rsidRPr="00AF208E" w:rsidRDefault="0018573F" w:rsidP="00953345">
      <w:pPr>
        <w:ind w:firstLine="720"/>
        <w:rPr>
          <w:rFonts w:cs="Times New Roman"/>
        </w:rPr>
      </w:pPr>
    </w:p>
    <w:p w:rsidR="0018573F" w:rsidRDefault="00AF208E" w:rsidP="00953345">
      <w:pPr>
        <w:ind w:firstLine="720"/>
        <w:rPr>
          <w:rFonts w:cs="Times New Roman"/>
          <w:u w:val="single"/>
        </w:rPr>
      </w:pPr>
      <w:r>
        <w:rPr>
          <w:rFonts w:cs="Times New Roman"/>
          <w:u w:val="single"/>
        </w:rPr>
        <w:t>2) Short paper</w:t>
      </w:r>
      <w:r w:rsidRPr="00AF208E">
        <w:rPr>
          <w:rFonts w:cs="Times New Roman"/>
          <w:u w:val="single"/>
        </w:rPr>
        <w:t xml:space="preserve"> </w:t>
      </w:r>
      <w:r>
        <w:rPr>
          <w:rFonts w:cs="Times New Roman"/>
          <w:u w:val="single"/>
        </w:rPr>
        <w:t xml:space="preserve">on </w:t>
      </w:r>
      <w:proofErr w:type="spellStart"/>
      <w:r>
        <w:rPr>
          <w:rFonts w:cs="Times New Roman"/>
          <w:u w:val="single"/>
        </w:rPr>
        <w:t>Menzies</w:t>
      </w:r>
      <w:proofErr w:type="spellEnd"/>
      <w:r>
        <w:rPr>
          <w:rFonts w:cs="Times New Roman"/>
          <w:u w:val="single"/>
        </w:rPr>
        <w:t xml:space="preserve">, </w:t>
      </w:r>
      <w:r w:rsidR="00353EC0">
        <w:rPr>
          <w:rFonts w:cs="Times New Roman"/>
          <w:b/>
          <w:u w:val="single"/>
        </w:rPr>
        <w:t>Due 2/</w:t>
      </w:r>
      <w:r w:rsidR="001250DB">
        <w:rPr>
          <w:rFonts w:cs="Times New Roman"/>
          <w:b/>
          <w:u w:val="single"/>
        </w:rPr>
        <w:t>8</w:t>
      </w:r>
      <w:r w:rsidR="0018573F" w:rsidRPr="00AF208E">
        <w:rPr>
          <w:rFonts w:cs="Times New Roman"/>
          <w:u w:val="single"/>
        </w:rPr>
        <w:t>:</w:t>
      </w:r>
    </w:p>
    <w:p w:rsidR="00AF208E" w:rsidRPr="00AF208E" w:rsidRDefault="00AF208E" w:rsidP="00953345">
      <w:pPr>
        <w:ind w:firstLine="720"/>
        <w:rPr>
          <w:rFonts w:cs="Times New Roman"/>
          <w:u w:val="single"/>
        </w:rPr>
      </w:pPr>
    </w:p>
    <w:p w:rsidR="000E11B0" w:rsidRDefault="0018573F" w:rsidP="0018573F">
      <w:pPr>
        <w:rPr>
          <w:rFonts w:cs="Times New Roman"/>
        </w:rPr>
      </w:pPr>
      <w:proofErr w:type="gramStart"/>
      <w:r w:rsidRPr="00AF208E">
        <w:rPr>
          <w:rFonts w:cs="Times New Roman"/>
        </w:rPr>
        <w:t xml:space="preserve">Read </w:t>
      </w:r>
      <w:proofErr w:type="spellStart"/>
      <w:r w:rsidRPr="00AF208E">
        <w:rPr>
          <w:rFonts w:cs="Times New Roman"/>
        </w:rPr>
        <w:t>Menzies</w:t>
      </w:r>
      <w:proofErr w:type="spellEnd"/>
      <w:r w:rsidRPr="00AF208E">
        <w:rPr>
          <w:rFonts w:cs="Times New Roman"/>
        </w:rPr>
        <w:t>’ article on the baptism in the Holy Spirit</w:t>
      </w:r>
      <w:r w:rsidR="000E11B0">
        <w:rPr>
          <w:rFonts w:cs="Times New Roman"/>
        </w:rPr>
        <w:t xml:space="preserve"> (on Prof. </w:t>
      </w:r>
      <w:proofErr w:type="spellStart"/>
      <w:r w:rsidR="000E11B0">
        <w:rPr>
          <w:rFonts w:cs="Times New Roman"/>
        </w:rPr>
        <w:t>Macchia’s</w:t>
      </w:r>
      <w:proofErr w:type="spellEnd"/>
      <w:r w:rsidR="000E11B0">
        <w:rPr>
          <w:rFonts w:cs="Times New Roman"/>
        </w:rPr>
        <w:t xml:space="preserve"> </w:t>
      </w:r>
      <w:proofErr w:type="spellStart"/>
      <w:r w:rsidR="000E11B0">
        <w:rPr>
          <w:rFonts w:cs="Times New Roman"/>
        </w:rPr>
        <w:t>wesite</w:t>
      </w:r>
      <w:proofErr w:type="spellEnd"/>
      <w:r w:rsidR="000E11B0">
        <w:rPr>
          <w:rFonts w:cs="Times New Roman"/>
        </w:rPr>
        <w:t>)</w:t>
      </w:r>
      <w:r w:rsidRPr="00AF208E">
        <w:rPr>
          <w:rFonts w:cs="Times New Roman"/>
        </w:rPr>
        <w:t>.</w:t>
      </w:r>
      <w:proofErr w:type="gramEnd"/>
      <w:r w:rsidRPr="00AF208E">
        <w:rPr>
          <w:rFonts w:cs="Times New Roman"/>
        </w:rPr>
        <w:t xml:space="preserve"> Write a </w:t>
      </w:r>
      <w:proofErr w:type="gramStart"/>
      <w:r w:rsidRPr="00AF208E">
        <w:rPr>
          <w:rFonts w:cs="Times New Roman"/>
        </w:rPr>
        <w:t>two page</w:t>
      </w:r>
      <w:proofErr w:type="gramEnd"/>
      <w:r w:rsidRPr="00AF208E">
        <w:rPr>
          <w:rFonts w:cs="Times New Roman"/>
        </w:rPr>
        <w:t xml:space="preserve"> critique of the article. Spend a page summarizing his major argument. Then spend a page evaluating it. Was </w:t>
      </w:r>
      <w:r w:rsidR="00AF208E">
        <w:rPr>
          <w:rFonts w:cs="Times New Roman"/>
        </w:rPr>
        <w:t>h</w:t>
      </w:r>
      <w:r w:rsidRPr="00AF208E">
        <w:rPr>
          <w:rFonts w:cs="Times New Roman"/>
        </w:rPr>
        <w:t xml:space="preserve">is argument convincing? Why or why not? </w:t>
      </w:r>
      <w:r w:rsidR="00AF208E">
        <w:rPr>
          <w:rFonts w:cs="Times New Roman"/>
        </w:rPr>
        <w:t xml:space="preserve">Be specific. </w:t>
      </w:r>
      <w:r w:rsidRPr="00AF208E">
        <w:rPr>
          <w:rFonts w:cs="Times New Roman"/>
        </w:rPr>
        <w:t>If so, what would you imagine could be said against it? If not, how would you imagine Pentecostals would answer your reasons for disagreeing with it? What further questions could be raised about this topic?</w:t>
      </w:r>
    </w:p>
    <w:p w:rsidR="00023777" w:rsidRPr="00AF208E" w:rsidRDefault="00023777" w:rsidP="00023777"/>
    <w:p w:rsidR="00616D44" w:rsidRPr="00AF208E" w:rsidRDefault="00616D44" w:rsidP="00616D44">
      <w:pPr>
        <w:rPr>
          <w:rFonts w:cs="Times New Roman"/>
        </w:rPr>
      </w:pPr>
    </w:p>
    <w:p w:rsidR="00AF208E" w:rsidRPr="007A2855" w:rsidRDefault="00D00025" w:rsidP="00616D44">
      <w:pPr>
        <w:rPr>
          <w:rFonts w:cs="Times New Roman"/>
          <w:u w:val="single"/>
        </w:rPr>
      </w:pPr>
      <w:r w:rsidRPr="007A2855">
        <w:rPr>
          <w:rFonts w:cs="Times New Roman"/>
          <w:u w:val="single"/>
        </w:rPr>
        <w:t>B</w:t>
      </w:r>
      <w:r w:rsidR="00616D44" w:rsidRPr="007A2855">
        <w:rPr>
          <w:rFonts w:cs="Times New Roman"/>
          <w:u w:val="single"/>
        </w:rPr>
        <w:t xml:space="preserve">. </w:t>
      </w:r>
      <w:r w:rsidR="00B002FA" w:rsidRPr="007A2855">
        <w:rPr>
          <w:rFonts w:cs="Times New Roman"/>
          <w:u w:val="single"/>
        </w:rPr>
        <w:t xml:space="preserve">The Church: </w:t>
      </w:r>
      <w:r w:rsidR="001250DB" w:rsidRPr="007A2855">
        <w:rPr>
          <w:rFonts w:cs="Times New Roman"/>
          <w:u w:val="single"/>
        </w:rPr>
        <w:t>2/8—3/20 (no class on 3/12-17)</w:t>
      </w:r>
      <w:r w:rsidR="00353EC0" w:rsidRPr="007A2855">
        <w:rPr>
          <w:rFonts w:cs="Times New Roman"/>
          <w:u w:val="single"/>
        </w:rPr>
        <w:t>.</w:t>
      </w:r>
    </w:p>
    <w:p w:rsidR="00AF208E" w:rsidRDefault="00AF208E" w:rsidP="00616D44">
      <w:pPr>
        <w:rPr>
          <w:rFonts w:cs="Times New Roman"/>
        </w:rPr>
      </w:pPr>
    </w:p>
    <w:p w:rsidR="00125219" w:rsidRDefault="00AF208E" w:rsidP="00125219">
      <w:pPr>
        <w:pStyle w:val="ListParagraph"/>
        <w:numPr>
          <w:ilvl w:val="0"/>
          <w:numId w:val="5"/>
        </w:numPr>
        <w:rPr>
          <w:rFonts w:cs="Times New Roman"/>
          <w:u w:val="single"/>
        </w:rPr>
      </w:pPr>
      <w:r w:rsidRPr="00125219">
        <w:rPr>
          <w:rFonts w:cs="Times New Roman"/>
          <w:u w:val="single"/>
        </w:rPr>
        <w:t xml:space="preserve">Large paper </w:t>
      </w:r>
      <w:r w:rsidR="00B002FA" w:rsidRPr="00125219">
        <w:rPr>
          <w:rFonts w:cs="Times New Roman"/>
          <w:u w:val="single"/>
        </w:rPr>
        <w:t>on Gibbs and Bolger</w:t>
      </w:r>
      <w:r w:rsidR="00125219" w:rsidRPr="00125219">
        <w:rPr>
          <w:rFonts w:cs="Times New Roman"/>
          <w:u w:val="single"/>
        </w:rPr>
        <w:t xml:space="preserve">, </w:t>
      </w:r>
      <w:r w:rsidR="001250DB">
        <w:rPr>
          <w:rFonts w:cs="Times New Roman"/>
          <w:b/>
          <w:u w:val="single"/>
        </w:rPr>
        <w:t>Due 3/6</w:t>
      </w:r>
      <w:r w:rsidR="00125219">
        <w:rPr>
          <w:rFonts w:cs="Times New Roman"/>
          <w:u w:val="single"/>
        </w:rPr>
        <w:t>.</w:t>
      </w:r>
    </w:p>
    <w:p w:rsidR="00125219" w:rsidRDefault="00125219" w:rsidP="00125219">
      <w:pPr>
        <w:rPr>
          <w:rFonts w:cs="Times New Roman"/>
          <w:u w:val="single"/>
        </w:rPr>
      </w:pPr>
    </w:p>
    <w:p w:rsidR="00125219" w:rsidRDefault="00125219" w:rsidP="00125219">
      <w:pPr>
        <w:rPr>
          <w:rFonts w:cs="Times New Roman"/>
        </w:rPr>
      </w:pPr>
      <w:r w:rsidRPr="00125219">
        <w:rPr>
          <w:rFonts w:cs="Times New Roman"/>
        </w:rPr>
        <w:t>Read</w:t>
      </w:r>
      <w:r>
        <w:rPr>
          <w:rFonts w:cs="Times New Roman"/>
        </w:rPr>
        <w:t xml:space="preserve"> the ecclesiology</w:t>
      </w:r>
      <w:r w:rsidR="00813935">
        <w:rPr>
          <w:rFonts w:cs="Times New Roman"/>
        </w:rPr>
        <w:t xml:space="preserve"> (</w:t>
      </w:r>
      <w:r w:rsidR="00813935" w:rsidRPr="00813935">
        <w:rPr>
          <w:rFonts w:cs="Times New Roman"/>
          <w:i/>
        </w:rPr>
        <w:t>Emerging Churches</w:t>
      </w:r>
      <w:r w:rsidR="00813935">
        <w:rPr>
          <w:rFonts w:cs="Times New Roman"/>
        </w:rPr>
        <w:t>)</w:t>
      </w:r>
      <w:r>
        <w:rPr>
          <w:rFonts w:cs="Times New Roman"/>
        </w:rPr>
        <w:t xml:space="preserve"> by Gibbs and Bolger. Write a 7 to 8 page paper (double spaced) summarizing and evaluating it. Spend about six pages summarizing the high points o</w:t>
      </w:r>
      <w:r w:rsidR="008F3BA7">
        <w:rPr>
          <w:rFonts w:cs="Times New Roman"/>
        </w:rPr>
        <w:t>f the book’s arguments. Again</w:t>
      </w:r>
      <w:r w:rsidRPr="00AF208E">
        <w:rPr>
          <w:rFonts w:cs="Times New Roman"/>
        </w:rPr>
        <w:t>, you’ll need to stick to the general themes, but describe them with enough specificity and detail to make your summary dense with content (avoid broad superficial statements).</w:t>
      </w:r>
      <w:r>
        <w:rPr>
          <w:rFonts w:cs="Times New Roman"/>
        </w:rPr>
        <w:t xml:space="preserve"> Then spend about one to two pages evaluating the book. What do you think of their vision for the church? What are its strengths, its weaknesses? What further questions could be raised?</w:t>
      </w:r>
    </w:p>
    <w:p w:rsidR="000E11B0" w:rsidRDefault="000E11B0" w:rsidP="00125219">
      <w:pPr>
        <w:rPr>
          <w:rFonts w:cs="Times New Roman"/>
        </w:rPr>
      </w:pPr>
    </w:p>
    <w:p w:rsidR="000E11B0" w:rsidRPr="000E11B0" w:rsidRDefault="000E11B0" w:rsidP="000E11B0">
      <w:pPr>
        <w:rPr>
          <w:rFonts w:cs="Times New Roman"/>
          <w:u w:val="single"/>
        </w:rPr>
      </w:pPr>
      <w:r w:rsidRPr="000E11B0">
        <w:rPr>
          <w:rFonts w:cs="Times New Roman"/>
        </w:rPr>
        <w:tab/>
        <w:t>2)</w:t>
      </w:r>
      <w:r>
        <w:rPr>
          <w:rFonts w:cs="Times New Roman"/>
          <w:u w:val="single"/>
        </w:rPr>
        <w:t xml:space="preserve"> </w:t>
      </w:r>
      <w:r w:rsidRPr="000E11B0">
        <w:rPr>
          <w:rFonts w:cs="Times New Roman"/>
          <w:u w:val="single"/>
        </w:rPr>
        <w:t xml:space="preserve">Short paper on </w:t>
      </w:r>
      <w:proofErr w:type="spellStart"/>
      <w:r w:rsidRPr="000E11B0">
        <w:rPr>
          <w:rFonts w:cs="Times New Roman"/>
          <w:u w:val="single"/>
        </w:rPr>
        <w:t>Witherington</w:t>
      </w:r>
      <w:proofErr w:type="spellEnd"/>
      <w:r w:rsidRPr="000E11B0">
        <w:rPr>
          <w:rFonts w:cs="Times New Roman"/>
          <w:u w:val="single"/>
        </w:rPr>
        <w:t xml:space="preserve">, </w:t>
      </w:r>
      <w:r w:rsidR="00353EC0">
        <w:rPr>
          <w:rFonts w:cs="Times New Roman"/>
          <w:b/>
          <w:u w:val="single"/>
        </w:rPr>
        <w:t>Due 3/</w:t>
      </w:r>
      <w:r w:rsidR="001250DB">
        <w:rPr>
          <w:rFonts w:cs="Times New Roman"/>
          <w:b/>
          <w:u w:val="single"/>
        </w:rPr>
        <w:t>20</w:t>
      </w:r>
      <w:r w:rsidRPr="000E11B0">
        <w:rPr>
          <w:rFonts w:cs="Times New Roman"/>
          <w:u w:val="single"/>
        </w:rPr>
        <w:t>.</w:t>
      </w:r>
    </w:p>
    <w:p w:rsidR="000E11B0" w:rsidRDefault="000E11B0" w:rsidP="000E11B0"/>
    <w:p w:rsidR="005D5E4C" w:rsidRDefault="005D5E4C" w:rsidP="005D5E4C">
      <w:pPr>
        <w:rPr>
          <w:rFonts w:cs="Times New Roman"/>
        </w:rPr>
      </w:pPr>
      <w:proofErr w:type="gramStart"/>
      <w:r>
        <w:t xml:space="preserve">Read </w:t>
      </w:r>
      <w:proofErr w:type="spellStart"/>
      <w:r>
        <w:t>Witherington’s</w:t>
      </w:r>
      <w:proofErr w:type="spellEnd"/>
      <w:r>
        <w:t xml:space="preserve"> article on Galatians 3:28.</w:t>
      </w:r>
      <w:proofErr w:type="gramEnd"/>
      <w:r>
        <w:t xml:space="preserve"> </w:t>
      </w:r>
      <w:r w:rsidRPr="00AF208E">
        <w:rPr>
          <w:rFonts w:cs="Times New Roman"/>
        </w:rPr>
        <w:t xml:space="preserve">Write a </w:t>
      </w:r>
      <w:proofErr w:type="gramStart"/>
      <w:r w:rsidRPr="00AF208E">
        <w:rPr>
          <w:rFonts w:cs="Times New Roman"/>
        </w:rPr>
        <w:t>two page</w:t>
      </w:r>
      <w:proofErr w:type="gramEnd"/>
      <w:r w:rsidRPr="00AF208E">
        <w:rPr>
          <w:rFonts w:cs="Times New Roman"/>
        </w:rPr>
        <w:t xml:space="preserve"> critique of the article. Spend a page summarizing his major argument. Then spend a page evaluating it. Was </w:t>
      </w:r>
      <w:r>
        <w:rPr>
          <w:rFonts w:cs="Times New Roman"/>
        </w:rPr>
        <w:t>h</w:t>
      </w:r>
      <w:r w:rsidRPr="00AF208E">
        <w:rPr>
          <w:rFonts w:cs="Times New Roman"/>
        </w:rPr>
        <w:t xml:space="preserve">is argument convincing? Why or why not? </w:t>
      </w:r>
      <w:r>
        <w:rPr>
          <w:rFonts w:cs="Times New Roman"/>
        </w:rPr>
        <w:t xml:space="preserve">Be specific. </w:t>
      </w:r>
      <w:r w:rsidRPr="00AF208E">
        <w:rPr>
          <w:rFonts w:cs="Times New Roman"/>
        </w:rPr>
        <w:t>If so, what would you imagine could be said against it? If not, ho</w:t>
      </w:r>
      <w:r w:rsidR="008F3BA7">
        <w:rPr>
          <w:rFonts w:cs="Times New Roman"/>
        </w:rPr>
        <w:t>w would you imagine advocates of his view</w:t>
      </w:r>
      <w:r w:rsidRPr="00AF208E">
        <w:rPr>
          <w:rFonts w:cs="Times New Roman"/>
        </w:rPr>
        <w:t xml:space="preserve"> would answer your reasons for disagreeing with it? What further questions could be raised about this topic?</w:t>
      </w:r>
      <w:r>
        <w:rPr>
          <w:rFonts w:cs="Times New Roman"/>
        </w:rPr>
        <w:t xml:space="preserve"> </w:t>
      </w:r>
    </w:p>
    <w:p w:rsidR="00125219" w:rsidRPr="00125219" w:rsidRDefault="00125219" w:rsidP="00125219">
      <w:pPr>
        <w:rPr>
          <w:rFonts w:cs="Times New Roman"/>
          <w:u w:val="single"/>
        </w:rPr>
      </w:pPr>
    </w:p>
    <w:p w:rsidR="00B002FA" w:rsidRPr="00AF208E" w:rsidRDefault="00B002FA" w:rsidP="00616D44">
      <w:pPr>
        <w:rPr>
          <w:rFonts w:cs="Times New Roman"/>
        </w:rPr>
      </w:pPr>
    </w:p>
    <w:p w:rsidR="00353EC0" w:rsidRPr="007A2855" w:rsidRDefault="00D00025" w:rsidP="00616D44">
      <w:pPr>
        <w:rPr>
          <w:rFonts w:cs="Times New Roman"/>
          <w:u w:val="single"/>
        </w:rPr>
      </w:pPr>
      <w:r w:rsidRPr="007A2855">
        <w:rPr>
          <w:rFonts w:cs="Times New Roman"/>
          <w:u w:val="single"/>
        </w:rPr>
        <w:t>C</w:t>
      </w:r>
      <w:r w:rsidR="00B002FA" w:rsidRPr="007A2855">
        <w:rPr>
          <w:rFonts w:cs="Times New Roman"/>
          <w:u w:val="single"/>
        </w:rPr>
        <w:t>. Eschatology</w:t>
      </w:r>
      <w:r w:rsidR="001250DB" w:rsidRPr="007A2855">
        <w:rPr>
          <w:rFonts w:cs="Times New Roman"/>
          <w:u w:val="single"/>
        </w:rPr>
        <w:t>: 3/20—4/17</w:t>
      </w:r>
      <w:r w:rsidR="00892601" w:rsidRPr="007A2855">
        <w:rPr>
          <w:rFonts w:cs="Times New Roman"/>
          <w:u w:val="single"/>
        </w:rPr>
        <w:t>.</w:t>
      </w:r>
      <w:r w:rsidR="00712A89" w:rsidRPr="007A2855">
        <w:rPr>
          <w:rFonts w:cs="Times New Roman"/>
          <w:u w:val="single"/>
        </w:rPr>
        <w:t xml:space="preserve"> </w:t>
      </w:r>
    </w:p>
    <w:p w:rsidR="00353EC0" w:rsidRDefault="00353EC0" w:rsidP="00616D44">
      <w:pPr>
        <w:rPr>
          <w:rFonts w:cs="Times New Roman"/>
        </w:rPr>
      </w:pPr>
    </w:p>
    <w:p w:rsidR="00892601" w:rsidRDefault="00813935" w:rsidP="001C1788">
      <w:pPr>
        <w:ind w:firstLine="720"/>
        <w:rPr>
          <w:rFonts w:cs="Times New Roman"/>
          <w:u w:val="single"/>
        </w:rPr>
      </w:pPr>
      <w:r w:rsidRPr="00813935">
        <w:rPr>
          <w:rFonts w:cs="Times New Roman"/>
        </w:rPr>
        <w:t>1)</w:t>
      </w:r>
      <w:r>
        <w:rPr>
          <w:rFonts w:cs="Times New Roman"/>
          <w:u w:val="single"/>
        </w:rPr>
        <w:t xml:space="preserve"> </w:t>
      </w:r>
      <w:r w:rsidR="001C1788" w:rsidRPr="001C1788">
        <w:rPr>
          <w:rFonts w:cs="Times New Roman"/>
          <w:u w:val="single"/>
        </w:rPr>
        <w:t>Large p</w:t>
      </w:r>
      <w:r w:rsidR="001250DB" w:rsidRPr="001C1788">
        <w:rPr>
          <w:rFonts w:cs="Times New Roman"/>
          <w:u w:val="single"/>
        </w:rPr>
        <w:t>aper on N.T. Wright</w:t>
      </w:r>
      <w:r w:rsidR="001C1788" w:rsidRPr="001C1788">
        <w:rPr>
          <w:rFonts w:cs="Times New Roman"/>
          <w:u w:val="single"/>
        </w:rPr>
        <w:t xml:space="preserve">, </w:t>
      </w:r>
      <w:r w:rsidR="001C1788" w:rsidRPr="001C1788">
        <w:rPr>
          <w:rFonts w:cs="Times New Roman"/>
          <w:b/>
          <w:u w:val="single"/>
        </w:rPr>
        <w:t>D</w:t>
      </w:r>
      <w:r w:rsidR="001250DB" w:rsidRPr="001C1788">
        <w:rPr>
          <w:rFonts w:cs="Times New Roman"/>
          <w:b/>
          <w:u w:val="single"/>
        </w:rPr>
        <w:t>ue on 4/10</w:t>
      </w:r>
      <w:r w:rsidR="00892601" w:rsidRPr="001C1788">
        <w:rPr>
          <w:rFonts w:cs="Times New Roman"/>
          <w:u w:val="single"/>
        </w:rPr>
        <w:t>.</w:t>
      </w:r>
    </w:p>
    <w:p w:rsidR="001C1788" w:rsidRDefault="001C1788" w:rsidP="001C1788">
      <w:pPr>
        <w:rPr>
          <w:rFonts w:cs="Times New Roman"/>
          <w:u w:val="single"/>
        </w:rPr>
      </w:pPr>
    </w:p>
    <w:p w:rsidR="001C1788" w:rsidRPr="001C1788" w:rsidRDefault="001C1788" w:rsidP="001C1788">
      <w:pPr>
        <w:rPr>
          <w:rFonts w:cs="Times New Roman"/>
        </w:rPr>
      </w:pPr>
      <w:r w:rsidRPr="001C1788">
        <w:rPr>
          <w:rFonts w:cs="Times New Roman"/>
        </w:rPr>
        <w:t>Read</w:t>
      </w:r>
      <w:r>
        <w:rPr>
          <w:rFonts w:cs="Times New Roman"/>
        </w:rPr>
        <w:t xml:space="preserve"> N. T. Wright’s bo</w:t>
      </w:r>
      <w:r w:rsidR="00813935">
        <w:rPr>
          <w:rFonts w:cs="Times New Roman"/>
        </w:rPr>
        <w:t xml:space="preserve">ok </w:t>
      </w:r>
      <w:r w:rsidR="00813935" w:rsidRPr="00813935">
        <w:rPr>
          <w:rFonts w:cs="Times New Roman"/>
          <w:i/>
        </w:rPr>
        <w:t>Surprised by Hope</w:t>
      </w:r>
      <w:r w:rsidR="00813935">
        <w:rPr>
          <w:rFonts w:cs="Times New Roman"/>
        </w:rPr>
        <w:t>.</w:t>
      </w:r>
      <w:r w:rsidR="00813935" w:rsidRPr="00813935">
        <w:rPr>
          <w:rFonts w:cs="Times New Roman"/>
        </w:rPr>
        <w:t xml:space="preserve"> </w:t>
      </w:r>
      <w:r w:rsidR="00813935">
        <w:rPr>
          <w:rFonts w:cs="Times New Roman"/>
        </w:rPr>
        <w:t>Write a 7 to 8 page paper (double spaced) summarizing and evaluating it. Spend about six pages summarizing the high points of the book’s arguments. Again, n</w:t>
      </w:r>
      <w:r w:rsidR="00813935" w:rsidRPr="00AF208E">
        <w:rPr>
          <w:rFonts w:cs="Times New Roman"/>
        </w:rPr>
        <w:t>aturally, you’ll need to stick to the general themes, but describe them with enough specificity and detail to make your summary dense with content (avoid broad superficial statements).</w:t>
      </w:r>
      <w:r w:rsidR="00813935">
        <w:rPr>
          <w:rFonts w:cs="Times New Roman"/>
        </w:rPr>
        <w:t xml:space="preserve"> Then spend about one to two pages evaluating the book. What do you thin</w:t>
      </w:r>
      <w:r w:rsidR="008F3BA7">
        <w:rPr>
          <w:rFonts w:cs="Times New Roman"/>
        </w:rPr>
        <w:t>k of Wright’s understanding of eschatology and its relevance for the church</w:t>
      </w:r>
      <w:r w:rsidR="00813935">
        <w:rPr>
          <w:rFonts w:cs="Times New Roman"/>
        </w:rPr>
        <w:t>? What are its strengths, its weaknesses? What further questions could be raised?</w:t>
      </w:r>
    </w:p>
    <w:p w:rsidR="00892601" w:rsidRDefault="00892601" w:rsidP="00616D44">
      <w:pPr>
        <w:rPr>
          <w:rFonts w:cs="Times New Roman"/>
        </w:rPr>
      </w:pPr>
    </w:p>
    <w:p w:rsidR="00813935" w:rsidRPr="00C067DA" w:rsidRDefault="00C067DA" w:rsidP="00C067DA">
      <w:pPr>
        <w:rPr>
          <w:rFonts w:cs="Times New Roman"/>
          <w:b/>
          <w:u w:val="single"/>
        </w:rPr>
      </w:pPr>
      <w:r w:rsidRPr="00C067DA">
        <w:rPr>
          <w:rFonts w:cs="Times New Roman"/>
        </w:rPr>
        <w:tab/>
        <w:t>2)</w:t>
      </w:r>
      <w:r>
        <w:rPr>
          <w:rFonts w:cs="Times New Roman"/>
          <w:u w:val="single"/>
        </w:rPr>
        <w:t xml:space="preserve"> </w:t>
      </w:r>
      <w:r w:rsidR="00813935" w:rsidRPr="00C067DA">
        <w:rPr>
          <w:rFonts w:cs="Times New Roman"/>
          <w:u w:val="single"/>
        </w:rPr>
        <w:t xml:space="preserve">Short paper on </w:t>
      </w:r>
      <w:r w:rsidRPr="00C067DA">
        <w:rPr>
          <w:rFonts w:cs="Times New Roman"/>
          <w:u w:val="single"/>
        </w:rPr>
        <w:t xml:space="preserve">the </w:t>
      </w:r>
      <w:proofErr w:type="spellStart"/>
      <w:r w:rsidR="00813935" w:rsidRPr="00C067DA">
        <w:rPr>
          <w:rFonts w:cs="Times New Roman"/>
          <w:u w:val="single"/>
        </w:rPr>
        <w:t>youtube</w:t>
      </w:r>
      <w:proofErr w:type="spellEnd"/>
      <w:r w:rsidR="00813935" w:rsidRPr="00C067DA">
        <w:rPr>
          <w:rFonts w:cs="Times New Roman"/>
          <w:u w:val="single"/>
        </w:rPr>
        <w:t xml:space="preserve"> by Barbara </w:t>
      </w:r>
      <w:proofErr w:type="spellStart"/>
      <w:r w:rsidR="00813935" w:rsidRPr="00C067DA">
        <w:rPr>
          <w:rFonts w:cs="Times New Roman"/>
          <w:u w:val="single"/>
        </w:rPr>
        <w:t>Rossing</w:t>
      </w:r>
      <w:proofErr w:type="spellEnd"/>
      <w:r w:rsidR="00813935" w:rsidRPr="00C067DA">
        <w:rPr>
          <w:rFonts w:cs="Times New Roman"/>
          <w:u w:val="single"/>
        </w:rPr>
        <w:t xml:space="preserve"> on ecology and the Book of Revelation</w:t>
      </w:r>
      <w:r w:rsidR="00813935" w:rsidRPr="00C067DA">
        <w:rPr>
          <w:rFonts w:cs="Times New Roman"/>
        </w:rPr>
        <w:t xml:space="preserve">. </w:t>
      </w:r>
      <w:proofErr w:type="gramStart"/>
      <w:r w:rsidR="00813935" w:rsidRPr="00C067DA">
        <w:rPr>
          <w:rFonts w:cs="Times New Roman"/>
          <w:b/>
          <w:u w:val="single"/>
        </w:rPr>
        <w:t>Due on 4/17.</w:t>
      </w:r>
      <w:proofErr w:type="gramEnd"/>
    </w:p>
    <w:p w:rsidR="00C067DA" w:rsidRDefault="00C067DA" w:rsidP="00C067DA"/>
    <w:p w:rsidR="00C067DA" w:rsidRDefault="00C067DA" w:rsidP="00C067DA">
      <w:pPr>
        <w:rPr>
          <w:rFonts w:cs="Times New Roman"/>
        </w:rPr>
      </w:pPr>
      <w:r>
        <w:t xml:space="preserve">Listen carefully to the lecture by Barbara </w:t>
      </w:r>
      <w:proofErr w:type="spellStart"/>
      <w:r>
        <w:t>Rossing</w:t>
      </w:r>
      <w:proofErr w:type="spellEnd"/>
      <w:r>
        <w:t xml:space="preserve"> on care for the earth (and social justice) and the Book of Revelation (and other Apocalypses or literature within the Apocalyptic tradition</w:t>
      </w:r>
      <w:r w:rsidR="008F3BA7">
        <w:t>)</w:t>
      </w:r>
      <w:r>
        <w:t xml:space="preserve">. </w:t>
      </w:r>
      <w:r w:rsidRPr="00AF208E">
        <w:rPr>
          <w:rFonts w:cs="Times New Roman"/>
        </w:rPr>
        <w:t xml:space="preserve">Write a </w:t>
      </w:r>
      <w:proofErr w:type="gramStart"/>
      <w:r>
        <w:rPr>
          <w:rFonts w:cs="Times New Roman"/>
        </w:rPr>
        <w:t>two page</w:t>
      </w:r>
      <w:proofErr w:type="gramEnd"/>
      <w:r>
        <w:rPr>
          <w:rFonts w:cs="Times New Roman"/>
        </w:rPr>
        <w:t xml:space="preserve"> critique of the lecture. Spend a page summarizing her</w:t>
      </w:r>
      <w:r w:rsidRPr="00AF208E">
        <w:rPr>
          <w:rFonts w:cs="Times New Roman"/>
        </w:rPr>
        <w:t xml:space="preserve"> major argument. Then spend a page evaluating it. Was </w:t>
      </w:r>
      <w:r>
        <w:rPr>
          <w:rFonts w:cs="Times New Roman"/>
        </w:rPr>
        <w:t>her</w:t>
      </w:r>
      <w:r w:rsidRPr="00AF208E">
        <w:rPr>
          <w:rFonts w:cs="Times New Roman"/>
        </w:rPr>
        <w:t xml:space="preserve"> argument convincing? Why or why not? </w:t>
      </w:r>
      <w:r>
        <w:rPr>
          <w:rFonts w:cs="Times New Roman"/>
        </w:rPr>
        <w:t xml:space="preserve">Be specific. </w:t>
      </w:r>
      <w:r w:rsidRPr="00AF208E">
        <w:rPr>
          <w:rFonts w:cs="Times New Roman"/>
        </w:rPr>
        <w:t>If so, what would you imagine could be said against it? If not, ho</w:t>
      </w:r>
      <w:r>
        <w:rPr>
          <w:rFonts w:cs="Times New Roman"/>
        </w:rPr>
        <w:t>w would you imagine more progressive theologians</w:t>
      </w:r>
      <w:r w:rsidRPr="00AF208E">
        <w:rPr>
          <w:rFonts w:cs="Times New Roman"/>
        </w:rPr>
        <w:t xml:space="preserve"> would answer your reasons for disagreeing with it? What further questions could be raised about this topic?</w:t>
      </w:r>
      <w:r>
        <w:rPr>
          <w:rFonts w:cs="Times New Roman"/>
        </w:rPr>
        <w:t xml:space="preserve"> </w:t>
      </w:r>
    </w:p>
    <w:p w:rsidR="00C067DA" w:rsidRDefault="00C067DA" w:rsidP="00C067DA"/>
    <w:p w:rsidR="007A2855" w:rsidRPr="00C067DA" w:rsidRDefault="007A2855" w:rsidP="00C067DA"/>
    <w:p w:rsidR="00712A89" w:rsidRPr="007A2855" w:rsidRDefault="007A2855" w:rsidP="00616D44">
      <w:pPr>
        <w:rPr>
          <w:rFonts w:cs="Times New Roman"/>
          <w:b/>
          <w:u w:val="single"/>
        </w:rPr>
      </w:pPr>
      <w:r w:rsidRPr="007A2855">
        <w:rPr>
          <w:rFonts w:cs="Times New Roman"/>
          <w:b/>
          <w:u w:val="single"/>
        </w:rPr>
        <w:t>D. Final Exam- May 1</w:t>
      </w:r>
      <w:r w:rsidRPr="007A2855">
        <w:rPr>
          <w:rFonts w:cs="Times New Roman"/>
          <w:b/>
          <w:u w:val="single"/>
          <w:vertAlign w:val="superscript"/>
        </w:rPr>
        <w:t>st</w:t>
      </w:r>
      <w:r w:rsidRPr="007A2855">
        <w:rPr>
          <w:rFonts w:cs="Times New Roman"/>
          <w:b/>
          <w:u w:val="single"/>
        </w:rPr>
        <w:t>, 3:30-5:30.</w:t>
      </w:r>
    </w:p>
    <w:p w:rsidR="007A2855" w:rsidRDefault="007A2855" w:rsidP="00616D44">
      <w:pPr>
        <w:rPr>
          <w:rFonts w:cs="Times New Roman"/>
        </w:rPr>
      </w:pPr>
    </w:p>
    <w:p w:rsidR="007A2855" w:rsidRDefault="007A2855" w:rsidP="00616D44">
      <w:pPr>
        <w:rPr>
          <w:rFonts w:cs="Times New Roman"/>
        </w:rPr>
      </w:pPr>
      <w:r>
        <w:rPr>
          <w:rFonts w:cs="Times New Roman"/>
        </w:rPr>
        <w:t>A study guide will be available by April 3</w:t>
      </w:r>
      <w:r w:rsidRPr="007A2855">
        <w:rPr>
          <w:rFonts w:cs="Times New Roman"/>
          <w:vertAlign w:val="superscript"/>
        </w:rPr>
        <w:t>rd</w:t>
      </w:r>
      <w:r>
        <w:rPr>
          <w:rFonts w:cs="Times New Roman"/>
        </w:rPr>
        <w:t xml:space="preserve"> on Prof. </w:t>
      </w:r>
      <w:proofErr w:type="spellStart"/>
      <w:r>
        <w:rPr>
          <w:rFonts w:cs="Times New Roman"/>
        </w:rPr>
        <w:t>Macchia’s</w:t>
      </w:r>
      <w:proofErr w:type="spellEnd"/>
      <w:r>
        <w:rPr>
          <w:rFonts w:cs="Times New Roman"/>
        </w:rPr>
        <w:t xml:space="preserve"> website of</w:t>
      </w:r>
      <w:r w:rsidR="000033F5">
        <w:rPr>
          <w:rFonts w:cs="Times New Roman"/>
        </w:rPr>
        <w:t xml:space="preserve"> exactly 18</w:t>
      </w:r>
      <w:r>
        <w:rPr>
          <w:rFonts w:cs="Times New Roman"/>
        </w:rPr>
        <w:t xml:space="preserve"> essay questions drawn exc</w:t>
      </w:r>
      <w:r w:rsidR="000033F5">
        <w:rPr>
          <w:rFonts w:cs="Times New Roman"/>
        </w:rPr>
        <w:t>lusively from the lectures, six</w:t>
      </w:r>
      <w:r>
        <w:rPr>
          <w:rFonts w:cs="Times New Roman"/>
        </w:rPr>
        <w:t xml:space="preserve"> major essay questions drawn from each of the three sections of the course. </w:t>
      </w:r>
      <w:r w:rsidR="008F3BA7">
        <w:rPr>
          <w:rFonts w:cs="Times New Roman"/>
        </w:rPr>
        <w:t xml:space="preserve">At the close of each section, Prof. Macchia will post the six questions drawn from the section. </w:t>
      </w:r>
      <w:r>
        <w:rPr>
          <w:rFonts w:cs="Times New Roman"/>
        </w:rPr>
        <w:t>The students will have two weeks (from 4/</w:t>
      </w:r>
      <w:r w:rsidR="00E961E4">
        <w:rPr>
          <w:rFonts w:cs="Times New Roman"/>
        </w:rPr>
        <w:t>17 to 5/1) with nothing assigned</w:t>
      </w:r>
      <w:r>
        <w:rPr>
          <w:rFonts w:cs="Times New Roman"/>
        </w:rPr>
        <w:t xml:space="preserve"> </w:t>
      </w:r>
      <w:r w:rsidR="00E961E4">
        <w:rPr>
          <w:rFonts w:cs="Times New Roman"/>
        </w:rPr>
        <w:t>except memorizing the answers to the questions.</w:t>
      </w:r>
      <w:r w:rsidR="008F3BA7">
        <w:rPr>
          <w:rFonts w:cs="Times New Roman"/>
        </w:rPr>
        <w:t xml:space="preserve"> But the questions will be posted before that.</w:t>
      </w:r>
    </w:p>
    <w:p w:rsidR="00E961E4" w:rsidRDefault="00E961E4" w:rsidP="00616D44">
      <w:pPr>
        <w:rPr>
          <w:rFonts w:cs="Times New Roman"/>
        </w:rPr>
      </w:pPr>
    </w:p>
    <w:p w:rsidR="007A2855" w:rsidRPr="00AF208E" w:rsidRDefault="007A2855" w:rsidP="00616D44">
      <w:pPr>
        <w:rPr>
          <w:rFonts w:cs="Times New Roman"/>
        </w:rPr>
      </w:pPr>
    </w:p>
    <w:p w:rsidR="00D00025" w:rsidRPr="007A2855" w:rsidRDefault="00D00025" w:rsidP="00616D44">
      <w:pPr>
        <w:rPr>
          <w:rFonts w:cs="Times New Roman"/>
          <w:b/>
        </w:rPr>
      </w:pPr>
      <w:r w:rsidRPr="007A2855">
        <w:rPr>
          <w:rFonts w:cs="Times New Roman"/>
          <w:b/>
        </w:rPr>
        <w:t>V. Evaluation:</w:t>
      </w:r>
    </w:p>
    <w:p w:rsidR="00712A89" w:rsidRPr="00AF208E" w:rsidRDefault="00712A89" w:rsidP="00616D44">
      <w:pPr>
        <w:rPr>
          <w:rFonts w:cs="Times New Roman"/>
        </w:rPr>
      </w:pPr>
    </w:p>
    <w:p w:rsidR="00D00025" w:rsidRDefault="00E961E4" w:rsidP="00616D44">
      <w:pPr>
        <w:rPr>
          <w:rFonts w:cs="Times New Roman"/>
        </w:rPr>
      </w:pPr>
      <w:r>
        <w:rPr>
          <w:rFonts w:cs="Times New Roman"/>
        </w:rPr>
        <w:t xml:space="preserve">Long Paper on </w:t>
      </w:r>
      <w:proofErr w:type="spellStart"/>
      <w:r w:rsidR="007A2855">
        <w:rPr>
          <w:rFonts w:cs="Times New Roman"/>
        </w:rPr>
        <w:t>Thiselton</w:t>
      </w:r>
      <w:proofErr w:type="spellEnd"/>
      <w:r w:rsidR="007A2855">
        <w:rPr>
          <w:rFonts w:cs="Times New Roman"/>
        </w:rPr>
        <w:t xml:space="preserve"> and Barth</w:t>
      </w:r>
      <w:r>
        <w:rPr>
          <w:rFonts w:cs="Times New Roman"/>
        </w:rPr>
        <w:t xml:space="preserve"> Paper: 20</w:t>
      </w:r>
      <w:r w:rsidR="00D00025" w:rsidRPr="00AF208E">
        <w:rPr>
          <w:rFonts w:cs="Times New Roman"/>
        </w:rPr>
        <w:t>0</w:t>
      </w:r>
      <w:r>
        <w:rPr>
          <w:rFonts w:cs="Times New Roman"/>
        </w:rPr>
        <w:t xml:space="preserve"> pts.</w:t>
      </w:r>
    </w:p>
    <w:p w:rsidR="00E961E4" w:rsidRDefault="00E961E4" w:rsidP="00616D44">
      <w:pPr>
        <w:rPr>
          <w:rFonts w:cs="Times New Roman"/>
        </w:rPr>
      </w:pPr>
      <w:r>
        <w:rPr>
          <w:rFonts w:cs="Times New Roman"/>
        </w:rPr>
        <w:t xml:space="preserve">Short Paper on </w:t>
      </w:r>
      <w:proofErr w:type="spellStart"/>
      <w:r>
        <w:rPr>
          <w:rFonts w:cs="Times New Roman"/>
        </w:rPr>
        <w:t>Menzies</w:t>
      </w:r>
      <w:proofErr w:type="spellEnd"/>
      <w:r>
        <w:rPr>
          <w:rFonts w:cs="Times New Roman"/>
        </w:rPr>
        <w:t>: 50 pts.</w:t>
      </w:r>
    </w:p>
    <w:p w:rsidR="00E961E4" w:rsidRPr="00AF208E" w:rsidRDefault="00E961E4" w:rsidP="00616D44">
      <w:pPr>
        <w:rPr>
          <w:rFonts w:cs="Times New Roman"/>
        </w:rPr>
      </w:pPr>
    </w:p>
    <w:p w:rsidR="00D00025" w:rsidRDefault="00E961E4" w:rsidP="00616D44">
      <w:pPr>
        <w:rPr>
          <w:rFonts w:cs="Times New Roman"/>
        </w:rPr>
      </w:pPr>
      <w:r>
        <w:rPr>
          <w:rFonts w:cs="Times New Roman"/>
        </w:rPr>
        <w:t>Long Pap</w:t>
      </w:r>
      <w:r w:rsidR="000033F5">
        <w:rPr>
          <w:rFonts w:cs="Times New Roman"/>
        </w:rPr>
        <w:t>er on Gibbs and Bolger Paper: 20</w:t>
      </w:r>
      <w:r w:rsidR="00D00025" w:rsidRPr="00AF208E">
        <w:rPr>
          <w:rFonts w:cs="Times New Roman"/>
        </w:rPr>
        <w:t>0</w:t>
      </w:r>
      <w:r>
        <w:rPr>
          <w:rFonts w:cs="Times New Roman"/>
        </w:rPr>
        <w:t xml:space="preserve"> pts.</w:t>
      </w:r>
    </w:p>
    <w:p w:rsidR="00E961E4" w:rsidRDefault="00E961E4" w:rsidP="00616D44">
      <w:pPr>
        <w:rPr>
          <w:rFonts w:cs="Times New Roman"/>
        </w:rPr>
      </w:pPr>
      <w:r>
        <w:rPr>
          <w:rFonts w:cs="Times New Roman"/>
        </w:rPr>
        <w:t xml:space="preserve">Short Paper on </w:t>
      </w:r>
      <w:proofErr w:type="spellStart"/>
      <w:r>
        <w:rPr>
          <w:rFonts w:cs="Times New Roman"/>
        </w:rPr>
        <w:t>Witherington</w:t>
      </w:r>
      <w:proofErr w:type="spellEnd"/>
      <w:r>
        <w:rPr>
          <w:rFonts w:cs="Times New Roman"/>
        </w:rPr>
        <w:t>: 50 pts.</w:t>
      </w:r>
    </w:p>
    <w:p w:rsidR="00E961E4" w:rsidRPr="00AF208E" w:rsidRDefault="00E961E4" w:rsidP="00616D44">
      <w:pPr>
        <w:rPr>
          <w:rFonts w:cs="Times New Roman"/>
        </w:rPr>
      </w:pPr>
    </w:p>
    <w:p w:rsidR="00D00025" w:rsidRDefault="000033F5" w:rsidP="00616D44">
      <w:pPr>
        <w:rPr>
          <w:rFonts w:cs="Times New Roman"/>
        </w:rPr>
      </w:pPr>
      <w:proofErr w:type="gramStart"/>
      <w:r>
        <w:rPr>
          <w:rFonts w:cs="Times New Roman"/>
        </w:rPr>
        <w:t>Long Paper on N.T. Wright: 20</w:t>
      </w:r>
      <w:r w:rsidR="00D00025" w:rsidRPr="00AF208E">
        <w:rPr>
          <w:rFonts w:cs="Times New Roman"/>
        </w:rPr>
        <w:t>0</w:t>
      </w:r>
      <w:r w:rsidR="00E961E4">
        <w:rPr>
          <w:rFonts w:cs="Times New Roman"/>
        </w:rPr>
        <w:t xml:space="preserve"> pts.</w:t>
      </w:r>
      <w:proofErr w:type="gramEnd"/>
    </w:p>
    <w:p w:rsidR="00E961E4" w:rsidRDefault="00E961E4" w:rsidP="00616D44">
      <w:pPr>
        <w:rPr>
          <w:rFonts w:cs="Times New Roman"/>
        </w:rPr>
      </w:pPr>
      <w:r>
        <w:rPr>
          <w:rFonts w:cs="Times New Roman"/>
        </w:rPr>
        <w:t xml:space="preserve">Short Paper on </w:t>
      </w:r>
      <w:proofErr w:type="spellStart"/>
      <w:r>
        <w:rPr>
          <w:rFonts w:cs="Times New Roman"/>
        </w:rPr>
        <w:t>Rossing</w:t>
      </w:r>
      <w:proofErr w:type="spellEnd"/>
      <w:r>
        <w:rPr>
          <w:rFonts w:cs="Times New Roman"/>
        </w:rPr>
        <w:t>: 50 pts.</w:t>
      </w:r>
    </w:p>
    <w:p w:rsidR="00E961E4" w:rsidRDefault="00E961E4" w:rsidP="00616D44">
      <w:pPr>
        <w:rPr>
          <w:rFonts w:cs="Times New Roman"/>
        </w:rPr>
      </w:pPr>
    </w:p>
    <w:p w:rsidR="00712A89" w:rsidRDefault="000033F5" w:rsidP="00616D44">
      <w:pPr>
        <w:rPr>
          <w:rFonts w:cs="Times New Roman"/>
        </w:rPr>
      </w:pPr>
      <w:r>
        <w:rPr>
          <w:rFonts w:cs="Times New Roman"/>
        </w:rPr>
        <w:t>Final Exam: 2</w:t>
      </w:r>
      <w:r w:rsidR="00E961E4">
        <w:rPr>
          <w:rFonts w:cs="Times New Roman"/>
        </w:rPr>
        <w:t>00 pts.</w:t>
      </w:r>
    </w:p>
    <w:p w:rsidR="000033F5" w:rsidRDefault="000033F5" w:rsidP="00616D44">
      <w:pPr>
        <w:rPr>
          <w:rFonts w:cs="Times New Roman"/>
        </w:rPr>
      </w:pPr>
    </w:p>
    <w:p w:rsidR="000033F5" w:rsidRDefault="000033F5" w:rsidP="00616D44">
      <w:pPr>
        <w:rPr>
          <w:rFonts w:cs="Times New Roman"/>
        </w:rPr>
      </w:pPr>
      <w:r>
        <w:rPr>
          <w:rFonts w:cs="Times New Roman"/>
        </w:rPr>
        <w:t>Attendance and participation: Maximum 50 pts.</w:t>
      </w:r>
    </w:p>
    <w:p w:rsidR="000033F5" w:rsidRDefault="000033F5" w:rsidP="00616D44">
      <w:pPr>
        <w:rPr>
          <w:rFonts w:cs="Times New Roman"/>
        </w:rPr>
      </w:pPr>
    </w:p>
    <w:p w:rsidR="000033F5" w:rsidRDefault="000033F5" w:rsidP="00616D44">
      <w:pPr>
        <w:rPr>
          <w:rFonts w:cs="Times New Roman"/>
        </w:rPr>
      </w:pPr>
      <w:r>
        <w:rPr>
          <w:rFonts w:cs="Times New Roman"/>
        </w:rPr>
        <w:t>Total: 1000 pts.</w:t>
      </w:r>
    </w:p>
    <w:p w:rsidR="000033F5" w:rsidRDefault="000033F5" w:rsidP="00616D44">
      <w:pPr>
        <w:rPr>
          <w:rFonts w:cs="Times New Roman"/>
        </w:rPr>
      </w:pPr>
    </w:p>
    <w:p w:rsidR="000033F5" w:rsidRDefault="000033F5" w:rsidP="000033F5">
      <w:pPr>
        <w:rPr>
          <w:rFonts w:cs="Times New Roman"/>
        </w:rPr>
      </w:pPr>
      <w:r>
        <w:rPr>
          <w:rFonts w:cs="Times New Roman"/>
        </w:rPr>
        <w:t xml:space="preserve">A: </w:t>
      </w:r>
      <w:r w:rsidRPr="000033F5">
        <w:rPr>
          <w:rFonts w:cs="Times New Roman"/>
        </w:rPr>
        <w:t>920-1000</w:t>
      </w:r>
    </w:p>
    <w:p w:rsidR="000033F5" w:rsidRDefault="000033F5" w:rsidP="000033F5">
      <w:pPr>
        <w:rPr>
          <w:rFonts w:cs="Times New Roman"/>
        </w:rPr>
      </w:pPr>
      <w:r>
        <w:rPr>
          <w:rFonts w:cs="Times New Roman"/>
        </w:rPr>
        <w:t>B: 830-919</w:t>
      </w:r>
    </w:p>
    <w:p w:rsidR="000033F5" w:rsidRDefault="000033F5" w:rsidP="000033F5">
      <w:pPr>
        <w:rPr>
          <w:rFonts w:cs="Times New Roman"/>
        </w:rPr>
      </w:pPr>
      <w:r>
        <w:rPr>
          <w:rFonts w:cs="Times New Roman"/>
        </w:rPr>
        <w:t>C: 700-829</w:t>
      </w:r>
    </w:p>
    <w:p w:rsidR="000033F5" w:rsidRDefault="000033F5" w:rsidP="000033F5">
      <w:pPr>
        <w:rPr>
          <w:rFonts w:cs="Times New Roman"/>
        </w:rPr>
      </w:pPr>
      <w:r>
        <w:rPr>
          <w:rFonts w:cs="Times New Roman"/>
        </w:rPr>
        <w:t>D: 600-699</w:t>
      </w:r>
    </w:p>
    <w:p w:rsidR="000033F5" w:rsidRPr="000033F5" w:rsidRDefault="000033F5" w:rsidP="000033F5">
      <w:pPr>
        <w:rPr>
          <w:rFonts w:cs="Times New Roman"/>
        </w:rPr>
      </w:pPr>
      <w:r>
        <w:rPr>
          <w:rFonts w:cs="Times New Roman"/>
        </w:rPr>
        <w:t>F: 599 and below</w:t>
      </w:r>
    </w:p>
    <w:p w:rsidR="000033F5" w:rsidRPr="000033F5" w:rsidRDefault="000033F5" w:rsidP="000033F5"/>
    <w:sectPr w:rsidR="000033F5" w:rsidRPr="000033F5" w:rsidSect="008F0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17B"/>
    <w:multiLevelType w:val="hybridMultilevel"/>
    <w:tmpl w:val="559A6EB4"/>
    <w:lvl w:ilvl="0" w:tplc="90327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37EE"/>
    <w:multiLevelType w:val="hybridMultilevel"/>
    <w:tmpl w:val="DB2A6316"/>
    <w:lvl w:ilvl="0" w:tplc="7C207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A749E"/>
    <w:multiLevelType w:val="hybridMultilevel"/>
    <w:tmpl w:val="DD6ACCB2"/>
    <w:lvl w:ilvl="0" w:tplc="1C428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5105B"/>
    <w:multiLevelType w:val="hybridMultilevel"/>
    <w:tmpl w:val="4D120446"/>
    <w:lvl w:ilvl="0" w:tplc="E96C6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8637F"/>
    <w:multiLevelType w:val="hybridMultilevel"/>
    <w:tmpl w:val="B3287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85407"/>
    <w:multiLevelType w:val="hybridMultilevel"/>
    <w:tmpl w:val="D2106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70F90"/>
    <w:multiLevelType w:val="hybridMultilevel"/>
    <w:tmpl w:val="E0E65BEA"/>
    <w:lvl w:ilvl="0" w:tplc="BAB688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3B"/>
    <w:rsid w:val="000033F5"/>
    <w:rsid w:val="000228C2"/>
    <w:rsid w:val="00023777"/>
    <w:rsid w:val="00097AAF"/>
    <w:rsid w:val="000E11B0"/>
    <w:rsid w:val="001250DB"/>
    <w:rsid w:val="00125219"/>
    <w:rsid w:val="0018573F"/>
    <w:rsid w:val="001C1788"/>
    <w:rsid w:val="00353EC0"/>
    <w:rsid w:val="005D5E4C"/>
    <w:rsid w:val="00616D44"/>
    <w:rsid w:val="00712A89"/>
    <w:rsid w:val="007A2855"/>
    <w:rsid w:val="00813935"/>
    <w:rsid w:val="0083334C"/>
    <w:rsid w:val="00892601"/>
    <w:rsid w:val="008F03DA"/>
    <w:rsid w:val="008F3BA7"/>
    <w:rsid w:val="009328B0"/>
    <w:rsid w:val="00953345"/>
    <w:rsid w:val="00A82741"/>
    <w:rsid w:val="00A91478"/>
    <w:rsid w:val="00AF208E"/>
    <w:rsid w:val="00B002FA"/>
    <w:rsid w:val="00C067DA"/>
    <w:rsid w:val="00D00025"/>
    <w:rsid w:val="00D9673B"/>
    <w:rsid w:val="00E961E4"/>
    <w:rsid w:val="00F1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3B"/>
    <w:pPr>
      <w:ind w:left="720"/>
      <w:contextualSpacing/>
    </w:pPr>
  </w:style>
  <w:style w:type="character" w:styleId="Hyperlink">
    <w:name w:val="Hyperlink"/>
    <w:basedOn w:val="DefaultParagraphFont"/>
    <w:uiPriority w:val="99"/>
    <w:unhideWhenUsed/>
    <w:rsid w:val="00A827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3B"/>
    <w:pPr>
      <w:ind w:left="720"/>
      <w:contextualSpacing/>
    </w:pPr>
  </w:style>
  <w:style w:type="character" w:styleId="Hyperlink">
    <w:name w:val="Hyperlink"/>
    <w:basedOn w:val="DefaultParagraphFont"/>
    <w:uiPriority w:val="99"/>
    <w:unhideWhenUsed/>
    <w:rsid w:val="00A82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macchia@vangu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5856</Characters>
  <Application>Microsoft Macintosh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Macchia</dc:creator>
  <cp:keywords/>
  <dc:description/>
  <cp:lastModifiedBy>Frank Macchia</cp:lastModifiedBy>
  <cp:revision>2</cp:revision>
  <dcterms:created xsi:type="dcterms:W3CDTF">2018-01-09T21:24:00Z</dcterms:created>
  <dcterms:modified xsi:type="dcterms:W3CDTF">2018-01-09T21:24:00Z</dcterms:modified>
</cp:coreProperties>
</file>