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2D0D6" w14:textId="67AC78DF" w:rsidR="00882B8C" w:rsidRPr="00815251" w:rsidRDefault="00882B8C" w:rsidP="00520CEF">
      <w:pPr>
        <w:shd w:val="clear" w:color="auto" w:fill="FFFFFF"/>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CLSG 601 History of Spirituality</w:t>
      </w:r>
    </w:p>
    <w:p w14:paraId="5E4644F8" w14:textId="653DC9CE" w:rsidR="00882B8C" w:rsidRPr="00815251" w:rsidRDefault="00882B8C" w:rsidP="00520CEF">
      <w:pPr>
        <w:shd w:val="clear" w:color="auto" w:fill="FFFFFF"/>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 xml:space="preserve">Professor Frank Macchia, </w:t>
      </w:r>
      <w:proofErr w:type="spellStart"/>
      <w:r w:rsidRPr="00815251">
        <w:rPr>
          <w:rFonts w:ascii="Times New Roman" w:eastAsia="Times New Roman" w:hAnsi="Times New Roman" w:cs="Times New Roman"/>
          <w:b/>
          <w:bCs/>
          <w:color w:val="2D3B45"/>
        </w:rPr>
        <w:t>D.Theol</w:t>
      </w:r>
      <w:proofErr w:type="spellEnd"/>
      <w:r w:rsidRPr="00815251">
        <w:rPr>
          <w:rFonts w:ascii="Times New Roman" w:eastAsia="Times New Roman" w:hAnsi="Times New Roman" w:cs="Times New Roman"/>
          <w:b/>
          <w:bCs/>
          <w:color w:val="2D3B45"/>
        </w:rPr>
        <w:t>. D.D.</w:t>
      </w:r>
    </w:p>
    <w:p w14:paraId="48D0CB0A" w14:textId="5B0885AA" w:rsidR="00882B8C" w:rsidRPr="00815251" w:rsidRDefault="00443651" w:rsidP="00520CEF">
      <w:pPr>
        <w:shd w:val="clear" w:color="auto" w:fill="FFFFFF"/>
        <w:rPr>
          <w:rFonts w:ascii="Times New Roman" w:eastAsia="Times New Roman" w:hAnsi="Times New Roman" w:cs="Times New Roman"/>
          <w:color w:val="2D3B45"/>
        </w:rPr>
      </w:pPr>
      <w:r>
        <w:rPr>
          <w:rFonts w:ascii="Times New Roman" w:eastAsia="Times New Roman" w:hAnsi="Times New Roman" w:cs="Times New Roman"/>
          <w:b/>
          <w:bCs/>
          <w:color w:val="2D3B45"/>
        </w:rPr>
        <w:t xml:space="preserve">Mondays </w:t>
      </w:r>
      <w:r w:rsidR="00210088">
        <w:rPr>
          <w:rFonts w:ascii="Times New Roman" w:eastAsia="Times New Roman" w:hAnsi="Times New Roman" w:cs="Times New Roman"/>
          <w:b/>
          <w:bCs/>
          <w:color w:val="2D3B45"/>
        </w:rPr>
        <w:t>4</w:t>
      </w:r>
      <w:r w:rsidR="00882B8C" w:rsidRPr="00815251">
        <w:rPr>
          <w:rFonts w:ascii="Times New Roman" w:eastAsia="Times New Roman" w:hAnsi="Times New Roman" w:cs="Times New Roman"/>
          <w:b/>
          <w:bCs/>
          <w:color w:val="2D3B45"/>
        </w:rPr>
        <w:t xml:space="preserve">:00 - </w:t>
      </w:r>
      <w:r w:rsidR="00210088">
        <w:rPr>
          <w:rFonts w:ascii="Times New Roman" w:eastAsia="Times New Roman" w:hAnsi="Times New Roman" w:cs="Times New Roman"/>
          <w:b/>
          <w:bCs/>
          <w:color w:val="2D3B45"/>
        </w:rPr>
        <w:t>7</w:t>
      </w:r>
      <w:r w:rsidR="00882B8C" w:rsidRPr="00815251">
        <w:rPr>
          <w:rFonts w:ascii="Times New Roman" w:eastAsia="Times New Roman" w:hAnsi="Times New Roman" w:cs="Times New Roman"/>
          <w:b/>
          <w:bCs/>
          <w:color w:val="2D3B45"/>
        </w:rPr>
        <w:t>:00 pm</w:t>
      </w:r>
    </w:p>
    <w:p w14:paraId="0D0A1C85" w14:textId="64BC1B4E" w:rsidR="00882B8C" w:rsidRPr="00815251" w:rsidRDefault="00EC6BCC" w:rsidP="00520CEF">
      <w:pPr>
        <w:shd w:val="clear" w:color="auto" w:fill="FFFFFF"/>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3/</w:t>
      </w:r>
      <w:r w:rsidR="00443651">
        <w:rPr>
          <w:rFonts w:ascii="Times New Roman" w:eastAsia="Times New Roman" w:hAnsi="Times New Roman" w:cs="Times New Roman"/>
          <w:b/>
          <w:bCs/>
          <w:color w:val="2D3B45"/>
        </w:rPr>
        <w:t>8</w:t>
      </w:r>
      <w:r w:rsidR="00520CEF" w:rsidRPr="00815251">
        <w:rPr>
          <w:rFonts w:ascii="Times New Roman" w:eastAsia="Times New Roman" w:hAnsi="Times New Roman" w:cs="Times New Roman"/>
          <w:b/>
          <w:bCs/>
          <w:color w:val="2D3B45"/>
        </w:rPr>
        <w:t xml:space="preserve"> </w:t>
      </w:r>
      <w:r w:rsidR="00210088">
        <w:rPr>
          <w:rFonts w:ascii="Times New Roman" w:eastAsia="Times New Roman" w:hAnsi="Times New Roman" w:cs="Times New Roman"/>
          <w:b/>
          <w:bCs/>
          <w:color w:val="2D3B45"/>
        </w:rPr>
        <w:t>–</w:t>
      </w:r>
      <w:r w:rsidR="00520CEF" w:rsidRPr="00815251">
        <w:rPr>
          <w:rFonts w:ascii="Times New Roman" w:eastAsia="Times New Roman" w:hAnsi="Times New Roman" w:cs="Times New Roman"/>
          <w:b/>
          <w:bCs/>
          <w:color w:val="2D3B45"/>
        </w:rPr>
        <w:t xml:space="preserve"> </w:t>
      </w:r>
      <w:r w:rsidR="00443651">
        <w:rPr>
          <w:rFonts w:ascii="Times New Roman" w:eastAsia="Times New Roman" w:hAnsi="Times New Roman" w:cs="Times New Roman"/>
          <w:b/>
          <w:bCs/>
          <w:color w:val="2D3B45"/>
        </w:rPr>
        <w:t>4/26</w:t>
      </w:r>
    </w:p>
    <w:p w14:paraId="57F4E4A5" w14:textId="34747545" w:rsidR="00882B8C" w:rsidRPr="00815251" w:rsidRDefault="00EC6BCC" w:rsidP="00520CEF">
      <w:pPr>
        <w:shd w:val="clear" w:color="auto" w:fill="FFFFFF"/>
        <w:rPr>
          <w:rFonts w:ascii="Times New Roman" w:eastAsia="Times New Roman" w:hAnsi="Times New Roman" w:cs="Times New Roman"/>
          <w:b/>
          <w:bCs/>
          <w:color w:val="0000FF"/>
          <w:u w:val="single"/>
        </w:rPr>
      </w:pPr>
      <w:r w:rsidRPr="00815251">
        <w:rPr>
          <w:rFonts w:ascii="Times New Roman" w:hAnsi="Times New Roman" w:cs="Times New Roman"/>
        </w:rPr>
        <w:t xml:space="preserve">Email: </w:t>
      </w:r>
      <w:hyperlink r:id="rId5" w:history="1">
        <w:r w:rsidRPr="00815251">
          <w:rPr>
            <w:rStyle w:val="Hyperlink"/>
            <w:rFonts w:ascii="Times New Roman" w:eastAsia="Times New Roman" w:hAnsi="Times New Roman" w:cs="Times New Roman"/>
            <w:b/>
            <w:bCs/>
          </w:rPr>
          <w:t>fmacchia@vanguard.edu</w:t>
        </w:r>
      </w:hyperlink>
    </w:p>
    <w:p w14:paraId="3C8250C0" w14:textId="5CED4D58" w:rsidR="00EC6BCC" w:rsidRPr="00815251" w:rsidRDefault="00EC6BCC" w:rsidP="00520CEF">
      <w:pPr>
        <w:shd w:val="clear" w:color="auto" w:fill="FFFFFF"/>
        <w:rPr>
          <w:rFonts w:ascii="Times New Roman" w:eastAsia="Times New Roman" w:hAnsi="Times New Roman" w:cs="Times New Roman"/>
          <w:color w:val="2D3B45"/>
        </w:rPr>
      </w:pPr>
      <w:r w:rsidRPr="00815251">
        <w:rPr>
          <w:rFonts w:ascii="Times New Roman" w:eastAsia="Times New Roman" w:hAnsi="Times New Roman" w:cs="Times New Roman"/>
          <w:color w:val="000000" w:themeColor="text1"/>
        </w:rPr>
        <w:t xml:space="preserve">Website: </w:t>
      </w:r>
      <w:r w:rsidRPr="00815251">
        <w:rPr>
          <w:rFonts w:ascii="Times New Roman" w:eastAsia="Times New Roman" w:hAnsi="Times New Roman" w:cs="Times New Roman"/>
          <w:b/>
          <w:bCs/>
          <w:color w:val="0000FF"/>
          <w:u w:val="single"/>
        </w:rPr>
        <w:t>frankdmacchia.com</w:t>
      </w:r>
    </w:p>
    <w:p w14:paraId="37A8D563" w14:textId="681BFE8D" w:rsidR="00882B8C" w:rsidRPr="00815251" w:rsidRDefault="00882B8C" w:rsidP="00882B8C">
      <w:pPr>
        <w:shd w:val="clear" w:color="auto" w:fill="FFFFFF"/>
        <w:spacing w:before="180" w:after="180"/>
        <w:rPr>
          <w:rFonts w:ascii="Times New Roman" w:eastAsia="Times New Roman" w:hAnsi="Times New Roman" w:cs="Times New Roman"/>
        </w:rPr>
      </w:pPr>
    </w:p>
    <w:p w14:paraId="150164E1" w14:textId="17458180" w:rsidR="004A3950" w:rsidRPr="00815251" w:rsidRDefault="004A3950" w:rsidP="004A3950">
      <w:pPr>
        <w:shd w:val="clear" w:color="auto" w:fill="FFFFFF"/>
        <w:spacing w:before="180" w:after="180"/>
        <w:jc w:val="center"/>
        <w:rPr>
          <w:rFonts w:ascii="Times New Roman" w:eastAsia="Times New Roman" w:hAnsi="Times New Roman" w:cs="Times New Roman"/>
          <w:b/>
          <w:bCs/>
          <w:color w:val="2D3B45"/>
        </w:rPr>
      </w:pPr>
      <w:r w:rsidRPr="00815251">
        <w:rPr>
          <w:rFonts w:ascii="Times New Roman" w:eastAsia="Times New Roman" w:hAnsi="Times New Roman" w:cs="Times New Roman"/>
          <w:b/>
          <w:bCs/>
        </w:rPr>
        <w:t>VANGUARD UNIVERSITY</w:t>
      </w:r>
    </w:p>
    <w:p w14:paraId="5083A8DB" w14:textId="77777777" w:rsidR="00882B8C" w:rsidRPr="00815251" w:rsidRDefault="00882B8C" w:rsidP="00882B8C">
      <w:pPr>
        <w:shd w:val="clear" w:color="auto" w:fill="FFFFFF"/>
        <w:spacing w:before="180" w:after="180"/>
        <w:rPr>
          <w:rFonts w:ascii="Times New Roman" w:eastAsia="Times New Roman" w:hAnsi="Times New Roman" w:cs="Times New Roman"/>
          <w:b/>
          <w:bCs/>
          <w:color w:val="2D3B45"/>
        </w:rPr>
      </w:pPr>
    </w:p>
    <w:p w14:paraId="0D5BA878" w14:textId="630EF96D"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I.  Readings:</w:t>
      </w:r>
    </w:p>
    <w:p w14:paraId="03FFD5C6" w14:textId="7D56999E"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 xml:space="preserve">Robin Maas and Gabriel </w:t>
      </w:r>
      <w:proofErr w:type="spellStart"/>
      <w:r w:rsidRPr="00815251">
        <w:rPr>
          <w:rFonts w:ascii="Times New Roman" w:eastAsia="Times New Roman" w:hAnsi="Times New Roman" w:cs="Times New Roman"/>
          <w:color w:val="2D3B45"/>
        </w:rPr>
        <w:t>ODonnell</w:t>
      </w:r>
      <w:proofErr w:type="spellEnd"/>
      <w:r w:rsidRPr="00815251">
        <w:rPr>
          <w:rFonts w:ascii="Times New Roman" w:eastAsia="Times New Roman" w:hAnsi="Times New Roman" w:cs="Times New Roman"/>
          <w:color w:val="2D3B45"/>
        </w:rPr>
        <w:t>, </w:t>
      </w:r>
      <w:r w:rsidRPr="00815251">
        <w:rPr>
          <w:rFonts w:ascii="Times New Roman" w:eastAsia="Times New Roman" w:hAnsi="Times New Roman" w:cs="Times New Roman"/>
          <w:i/>
          <w:iCs/>
          <w:color w:val="2D3B45"/>
        </w:rPr>
        <w:t xml:space="preserve">Spiritual Traditions for the Contemporary </w:t>
      </w:r>
      <w:proofErr w:type="gramStart"/>
      <w:r w:rsidRPr="00815251">
        <w:rPr>
          <w:rFonts w:ascii="Times New Roman" w:eastAsia="Times New Roman" w:hAnsi="Times New Roman" w:cs="Times New Roman"/>
          <w:i/>
          <w:iCs/>
          <w:color w:val="2D3B45"/>
        </w:rPr>
        <w:t>Church</w:t>
      </w:r>
      <w:r w:rsidRPr="00815251">
        <w:rPr>
          <w:rFonts w:ascii="Times New Roman" w:eastAsia="Times New Roman" w:hAnsi="Times New Roman" w:cs="Times New Roman"/>
          <w:color w:val="2D3B45"/>
        </w:rPr>
        <w:t>(</w:t>
      </w:r>
      <w:proofErr w:type="gramEnd"/>
      <w:r w:rsidRPr="00815251">
        <w:rPr>
          <w:rFonts w:ascii="Times New Roman" w:eastAsia="Times New Roman" w:hAnsi="Times New Roman" w:cs="Times New Roman"/>
          <w:color w:val="2D3B45"/>
        </w:rPr>
        <w:t>Nashville, TN: Abingdon Press, 1990), ISBN: 10 0687392330.</w:t>
      </w:r>
    </w:p>
    <w:p w14:paraId="3391BDC1" w14:textId="6A37272C"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Robert Webber, Ancient-Future Time: Forming Spirituality throughout the Christian Year (Grand Rapids, MI: Baker Books, 2004), ISBN: 10 0801091756.</w:t>
      </w:r>
    </w:p>
    <w:p w14:paraId="452DBCD7" w14:textId="6085DBF9"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Robert Webber, The Divine Embrace: Recovering the Passionate Spiritual Life (Grand Rapids, MI: Baker Books, 2006), ISBN: 10 0801065550.</w:t>
      </w:r>
    </w:p>
    <w:p w14:paraId="0A54BC72" w14:textId="77777777" w:rsidR="004A3950" w:rsidRPr="00815251" w:rsidRDefault="004A3950" w:rsidP="00882B8C">
      <w:pPr>
        <w:shd w:val="clear" w:color="auto" w:fill="FFFFFF"/>
        <w:spacing w:before="180" w:after="180"/>
        <w:rPr>
          <w:rFonts w:ascii="Times New Roman" w:eastAsia="Times New Roman" w:hAnsi="Times New Roman" w:cs="Times New Roman"/>
          <w:color w:val="2D3B45"/>
        </w:rPr>
      </w:pPr>
    </w:p>
    <w:p w14:paraId="025AEF25" w14:textId="140A6B19"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II.  Course Description:</w:t>
      </w:r>
    </w:p>
    <w:p w14:paraId="7293C71D" w14:textId="6FCE24D9"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The purpose of this course is to critically explore the history of spirituality and the significant evolutions that took place from ancient to modern times as Christianity engages philosophical, economic, political and social change.  The Biblically rooted spirituality of the Old and New Testament will serve as a paradigmatic lens by which to appreciate and critique the spirituality of the ancient, monastic, medieval, Protestant and Catholic Reformations, Protestant spiritual movements (pietism, revivalism, Wesleyanism) and Pentecostalism in the twentieth century.</w:t>
      </w:r>
    </w:p>
    <w:p w14:paraId="526884F4" w14:textId="77777777" w:rsidR="004A3950" w:rsidRPr="00815251" w:rsidRDefault="004A3950" w:rsidP="00882B8C">
      <w:pPr>
        <w:shd w:val="clear" w:color="auto" w:fill="FFFFFF"/>
        <w:spacing w:before="180" w:after="180"/>
        <w:rPr>
          <w:rFonts w:ascii="Times New Roman" w:eastAsia="Times New Roman" w:hAnsi="Times New Roman" w:cs="Times New Roman"/>
          <w:color w:val="2D3B45"/>
        </w:rPr>
      </w:pPr>
    </w:p>
    <w:p w14:paraId="08A70762" w14:textId="16F8F775"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III. Objectives:</w:t>
      </w:r>
    </w:p>
    <w:p w14:paraId="0AD2E251" w14:textId="77777777" w:rsidR="00882B8C" w:rsidRPr="00815251" w:rsidRDefault="00882B8C" w:rsidP="00882B8C">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t>To identify and describe the major themes of spirituality in the Biblical canon.</w:t>
      </w:r>
    </w:p>
    <w:p w14:paraId="5740FB3E" w14:textId="77777777" w:rsidR="00882B8C" w:rsidRPr="00815251" w:rsidRDefault="00882B8C" w:rsidP="00882B8C">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t>To analyze the development of spirituality and spiritual movements as well as the major factors involved their growth from the ancient to the modern period.</w:t>
      </w:r>
    </w:p>
    <w:p w14:paraId="72F34DBD" w14:textId="77777777" w:rsidR="00882B8C" w:rsidRPr="00815251" w:rsidRDefault="00882B8C" w:rsidP="00882B8C">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t>To compare, contrast and evaluate at least three Biblically rooted traditions of spirituality.</w:t>
      </w:r>
    </w:p>
    <w:p w14:paraId="2BF35F1D" w14:textId="16BD189D" w:rsidR="004A3950" w:rsidRPr="00815251" w:rsidRDefault="00882B8C" w:rsidP="004A3950">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t>To evaluate one’s own spirituality and his/her church tradition.</w:t>
      </w:r>
    </w:p>
    <w:p w14:paraId="5FAA4D38" w14:textId="039C9D21" w:rsidR="004A3950" w:rsidRPr="00815251" w:rsidRDefault="00EC6BCC" w:rsidP="00EC6BCC">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t>To pursue a research interest in terms of its original context, its substantial insights, and its relevance for the church today.</w:t>
      </w:r>
    </w:p>
    <w:p w14:paraId="485CE528"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IV. Assignments:</w:t>
      </w:r>
    </w:p>
    <w:p w14:paraId="2ECFF9C9"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7BAE6E14" w14:textId="63DE3064"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b/>
          <w:bCs/>
          <w:color w:val="000000"/>
          <w:u w:val="single"/>
        </w:rPr>
        <w:t xml:space="preserve">A. Paper on </w:t>
      </w:r>
      <w:r w:rsidR="00EC6BCC" w:rsidRPr="00815251">
        <w:rPr>
          <w:rFonts w:ascii="Times New Roman" w:eastAsia="Times New Roman" w:hAnsi="Times New Roman" w:cs="Times New Roman"/>
          <w:b/>
          <w:bCs/>
          <w:color w:val="000000"/>
          <w:u w:val="single"/>
        </w:rPr>
        <w:t>i</w:t>
      </w:r>
      <w:r w:rsidRPr="00815251">
        <w:rPr>
          <w:rFonts w:ascii="Times New Roman" w:eastAsia="Times New Roman" w:hAnsi="Times New Roman" w:cs="Times New Roman"/>
          <w:b/>
          <w:bCs/>
          <w:color w:val="000000"/>
          <w:u w:val="single"/>
        </w:rPr>
        <w:t>ntroduction to Spirituality</w:t>
      </w:r>
      <w:r w:rsidR="00EC6BCC" w:rsidRPr="00815251">
        <w:rPr>
          <w:rFonts w:ascii="Times New Roman" w:eastAsia="Times New Roman" w:hAnsi="Times New Roman" w:cs="Times New Roman"/>
          <w:b/>
          <w:bCs/>
          <w:color w:val="000000"/>
          <w:u w:val="single"/>
        </w:rPr>
        <w:t>, its overall meaning and history</w:t>
      </w:r>
      <w:r w:rsidRPr="00815251">
        <w:rPr>
          <w:rFonts w:ascii="Times New Roman" w:eastAsia="Times New Roman" w:hAnsi="Times New Roman" w:cs="Times New Roman"/>
          <w:color w:val="000000"/>
        </w:rPr>
        <w:t>:  Read Webber’s, </w:t>
      </w:r>
      <w:r w:rsidRPr="00815251">
        <w:rPr>
          <w:rFonts w:ascii="Times New Roman" w:eastAsia="Times New Roman" w:hAnsi="Times New Roman" w:cs="Times New Roman"/>
          <w:i/>
          <w:iCs/>
          <w:color w:val="000000"/>
        </w:rPr>
        <w:t>The Divine Embrace</w:t>
      </w:r>
      <w:r w:rsidRPr="00815251">
        <w:rPr>
          <w:rFonts w:ascii="Times New Roman" w:eastAsia="Times New Roman" w:hAnsi="Times New Roman" w:cs="Times New Roman"/>
          <w:color w:val="000000"/>
        </w:rPr>
        <w:t xml:space="preserve">. In this book, you will find an expansive introduction to the </w:t>
      </w:r>
      <w:r w:rsidRPr="00815251">
        <w:rPr>
          <w:rFonts w:ascii="Times New Roman" w:eastAsia="Times New Roman" w:hAnsi="Times New Roman" w:cs="Times New Roman"/>
          <w:color w:val="000000"/>
        </w:rPr>
        <w:lastRenderedPageBreak/>
        <w:t>spiritual life. You will receive a rich definition of spirituality</w:t>
      </w:r>
      <w:r w:rsidR="00EC6BCC" w:rsidRPr="00815251">
        <w:rPr>
          <w:rFonts w:ascii="Times New Roman" w:eastAsia="Times New Roman" w:hAnsi="Times New Roman" w:cs="Times New Roman"/>
          <w:color w:val="000000"/>
        </w:rPr>
        <w:t>, its major elements, and</w:t>
      </w:r>
      <w:r w:rsidRPr="00815251">
        <w:rPr>
          <w:rFonts w:ascii="Times New Roman" w:eastAsia="Times New Roman" w:hAnsi="Times New Roman" w:cs="Times New Roman"/>
          <w:color w:val="000000"/>
        </w:rPr>
        <w:t xml:space="preserve"> a bird’s-eye view of its history. Write an </w:t>
      </w:r>
      <w:proofErr w:type="gramStart"/>
      <w:r w:rsidRPr="00815251">
        <w:rPr>
          <w:rFonts w:ascii="Times New Roman" w:eastAsia="Times New Roman" w:hAnsi="Times New Roman" w:cs="Times New Roman"/>
          <w:color w:val="000000"/>
        </w:rPr>
        <w:t>eight page</w:t>
      </w:r>
      <w:proofErr w:type="gramEnd"/>
      <w:r w:rsidRPr="00815251">
        <w:rPr>
          <w:rFonts w:ascii="Times New Roman" w:eastAsia="Times New Roman" w:hAnsi="Times New Roman" w:cs="Times New Roman"/>
          <w:color w:val="000000"/>
        </w:rPr>
        <w:t xml:space="preserve"> paper on th</w:t>
      </w:r>
      <w:r w:rsidR="00EC6BCC" w:rsidRPr="00815251">
        <w:rPr>
          <w:rFonts w:ascii="Times New Roman" w:eastAsia="Times New Roman" w:hAnsi="Times New Roman" w:cs="Times New Roman"/>
          <w:color w:val="000000"/>
        </w:rPr>
        <w:t>is</w:t>
      </w:r>
      <w:r w:rsidRPr="00815251">
        <w:rPr>
          <w:rFonts w:ascii="Times New Roman" w:eastAsia="Times New Roman" w:hAnsi="Times New Roman" w:cs="Times New Roman"/>
          <w:color w:val="000000"/>
        </w:rPr>
        <w:t xml:space="preserve"> book. Spend about six to seven pages summarizing the main points of the book</w:t>
      </w:r>
      <w:r w:rsidR="00EC6BCC" w:rsidRPr="00815251">
        <w:rPr>
          <w:rFonts w:ascii="Times New Roman" w:eastAsia="Times New Roman" w:hAnsi="Times New Roman" w:cs="Times New Roman"/>
          <w:color w:val="000000"/>
        </w:rPr>
        <w:t>’</w:t>
      </w:r>
      <w:r w:rsidRPr="00815251">
        <w:rPr>
          <w:rFonts w:ascii="Times New Roman" w:eastAsia="Times New Roman" w:hAnsi="Times New Roman" w:cs="Times New Roman"/>
          <w:color w:val="000000"/>
        </w:rPr>
        <w:t xml:space="preserve">s arguments. Don’t just give me broad, sweeping summary statements, but also dig in here and there to probe some of the specifics or nuances of </w:t>
      </w:r>
      <w:r w:rsidR="00EC6BCC" w:rsidRPr="00815251">
        <w:rPr>
          <w:rFonts w:ascii="Times New Roman" w:eastAsia="Times New Roman" w:hAnsi="Times New Roman" w:cs="Times New Roman"/>
          <w:color w:val="000000"/>
        </w:rPr>
        <w:t>Webber’s</w:t>
      </w:r>
      <w:r w:rsidRPr="00815251">
        <w:rPr>
          <w:rFonts w:ascii="Times New Roman" w:eastAsia="Times New Roman" w:hAnsi="Times New Roman" w:cs="Times New Roman"/>
          <w:color w:val="000000"/>
        </w:rPr>
        <w:t xml:space="preserve"> arguments. Then spend a full page or two </w:t>
      </w:r>
      <w:r w:rsidR="00210088">
        <w:rPr>
          <w:rFonts w:ascii="Times New Roman" w:eastAsia="Times New Roman" w:hAnsi="Times New Roman" w:cs="Times New Roman"/>
          <w:color w:val="000000"/>
        </w:rPr>
        <w:t xml:space="preserve">at the end of the paper </w:t>
      </w:r>
      <w:r w:rsidRPr="00815251">
        <w:rPr>
          <w:rFonts w:ascii="Times New Roman" w:eastAsia="Times New Roman" w:hAnsi="Times New Roman" w:cs="Times New Roman"/>
          <w:color w:val="000000"/>
        </w:rPr>
        <w:t>evaluating the book</w:t>
      </w:r>
      <w:r w:rsidR="00EC6BCC" w:rsidRPr="00815251">
        <w:rPr>
          <w:rFonts w:ascii="Times New Roman" w:eastAsia="Times New Roman" w:hAnsi="Times New Roman" w:cs="Times New Roman"/>
          <w:color w:val="000000"/>
        </w:rPr>
        <w:t xml:space="preserve"> and raising one or two questions</w:t>
      </w:r>
      <w:r w:rsidRPr="00815251">
        <w:rPr>
          <w:rFonts w:ascii="Times New Roman" w:eastAsia="Times New Roman" w:hAnsi="Times New Roman" w:cs="Times New Roman"/>
          <w:color w:val="000000"/>
        </w:rPr>
        <w:t>. What most intrigued you about his presentation</w:t>
      </w:r>
      <w:r w:rsidR="00210088">
        <w:rPr>
          <w:rFonts w:ascii="Times New Roman" w:eastAsia="Times New Roman" w:hAnsi="Times New Roman" w:cs="Times New Roman"/>
          <w:color w:val="000000"/>
        </w:rPr>
        <w:t xml:space="preserve"> and why</w:t>
      </w:r>
      <w:r w:rsidRPr="00815251">
        <w:rPr>
          <w:rFonts w:ascii="Times New Roman" w:eastAsia="Times New Roman" w:hAnsi="Times New Roman" w:cs="Times New Roman"/>
          <w:color w:val="000000"/>
        </w:rPr>
        <w:t xml:space="preserve">? </w:t>
      </w:r>
      <w:proofErr w:type="gramStart"/>
      <w:r w:rsidRPr="00815251">
        <w:rPr>
          <w:rFonts w:ascii="Times New Roman" w:eastAsia="Times New Roman" w:hAnsi="Times New Roman" w:cs="Times New Roman"/>
          <w:color w:val="000000"/>
        </w:rPr>
        <w:t>Or,</w:t>
      </w:r>
      <w:proofErr w:type="gramEnd"/>
      <w:r w:rsidRPr="00815251">
        <w:rPr>
          <w:rFonts w:ascii="Times New Roman" w:eastAsia="Times New Roman" w:hAnsi="Times New Roman" w:cs="Times New Roman"/>
          <w:color w:val="000000"/>
        </w:rPr>
        <w:t xml:space="preserve"> what did you find most unclear or otherwise problematic (if anything)</w:t>
      </w:r>
      <w:r w:rsidR="00210088">
        <w:rPr>
          <w:rFonts w:ascii="Times New Roman" w:eastAsia="Times New Roman" w:hAnsi="Times New Roman" w:cs="Times New Roman"/>
          <w:color w:val="000000"/>
        </w:rPr>
        <w:t xml:space="preserve"> and why</w:t>
      </w:r>
      <w:r w:rsidRPr="00815251">
        <w:rPr>
          <w:rFonts w:ascii="Times New Roman" w:eastAsia="Times New Roman" w:hAnsi="Times New Roman" w:cs="Times New Roman"/>
          <w:color w:val="000000"/>
        </w:rPr>
        <w:t>? </w:t>
      </w:r>
      <w:r w:rsidR="00520CEF" w:rsidRPr="00815251">
        <w:rPr>
          <w:rFonts w:ascii="Times New Roman" w:eastAsia="Times New Roman" w:hAnsi="Times New Roman" w:cs="Times New Roman"/>
          <w:color w:val="000000"/>
        </w:rPr>
        <w:t xml:space="preserve">What questions did the book raise for you? </w:t>
      </w:r>
      <w:r w:rsidR="00024E5F">
        <w:rPr>
          <w:rFonts w:ascii="Times New Roman" w:eastAsia="Times New Roman" w:hAnsi="Times New Roman" w:cs="Times New Roman"/>
          <w:color w:val="000000"/>
        </w:rPr>
        <w:t xml:space="preserve">Explain the reason for your question and discuss it. </w:t>
      </w:r>
      <w:r w:rsidRPr="00815251">
        <w:rPr>
          <w:rFonts w:ascii="Times New Roman" w:eastAsia="Times New Roman" w:hAnsi="Times New Roman" w:cs="Times New Roman"/>
          <w:b/>
          <w:bCs/>
          <w:color w:val="000000"/>
        </w:rPr>
        <w:t xml:space="preserve">Due </w:t>
      </w:r>
      <w:r w:rsidR="00210088">
        <w:rPr>
          <w:rFonts w:ascii="Times New Roman" w:eastAsia="Times New Roman" w:hAnsi="Times New Roman" w:cs="Times New Roman"/>
          <w:b/>
          <w:bCs/>
          <w:color w:val="000000"/>
        </w:rPr>
        <w:t>3/</w:t>
      </w:r>
      <w:r w:rsidR="00520CEF" w:rsidRPr="00815251">
        <w:rPr>
          <w:rFonts w:ascii="Times New Roman" w:eastAsia="Times New Roman" w:hAnsi="Times New Roman" w:cs="Times New Roman"/>
          <w:b/>
          <w:bCs/>
          <w:color w:val="000000"/>
        </w:rPr>
        <w:t>2</w:t>
      </w:r>
      <w:r w:rsidR="00443651">
        <w:rPr>
          <w:rFonts w:ascii="Times New Roman" w:eastAsia="Times New Roman" w:hAnsi="Times New Roman" w:cs="Times New Roman"/>
          <w:b/>
          <w:bCs/>
          <w:color w:val="000000"/>
        </w:rPr>
        <w:t>2</w:t>
      </w:r>
      <w:r w:rsidRPr="00815251">
        <w:rPr>
          <w:rFonts w:ascii="Times New Roman" w:eastAsia="Times New Roman" w:hAnsi="Times New Roman" w:cs="Times New Roman"/>
          <w:b/>
          <w:bCs/>
          <w:color w:val="000000"/>
        </w:rPr>
        <w:t xml:space="preserve"> (by </w:t>
      </w:r>
      <w:r w:rsidR="00210088">
        <w:rPr>
          <w:rFonts w:ascii="Times New Roman" w:eastAsia="Times New Roman" w:hAnsi="Times New Roman" w:cs="Times New Roman"/>
          <w:b/>
          <w:bCs/>
          <w:color w:val="000000"/>
        </w:rPr>
        <w:t>midnight on Canvas</w:t>
      </w:r>
      <w:r w:rsidRPr="00815251">
        <w:rPr>
          <w:rFonts w:ascii="Times New Roman" w:eastAsia="Times New Roman" w:hAnsi="Times New Roman" w:cs="Times New Roman"/>
          <w:b/>
          <w:bCs/>
          <w:color w:val="000000"/>
        </w:rPr>
        <w:t>).</w:t>
      </w:r>
    </w:p>
    <w:p w14:paraId="6DC20234"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46DB785B" w14:textId="7CCA4E9D"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b/>
          <w:bCs/>
          <w:color w:val="000000"/>
          <w:u w:val="single"/>
        </w:rPr>
        <w:t>B. Paper on History of Spirituality</w:t>
      </w:r>
      <w:r w:rsidRPr="00815251">
        <w:rPr>
          <w:rFonts w:ascii="Times New Roman" w:eastAsia="Times New Roman" w:hAnsi="Times New Roman" w:cs="Times New Roman"/>
          <w:color w:val="000000"/>
        </w:rPr>
        <w:t xml:space="preserve">: To gain a richer exposure to the history of spirituality, read carefully the entirety of Robin Maas and Gabriel </w:t>
      </w:r>
      <w:proofErr w:type="spellStart"/>
      <w:r w:rsidRPr="00815251">
        <w:rPr>
          <w:rFonts w:ascii="Times New Roman" w:eastAsia="Times New Roman" w:hAnsi="Times New Roman" w:cs="Times New Roman"/>
          <w:color w:val="000000"/>
        </w:rPr>
        <w:t>ODonnell</w:t>
      </w:r>
      <w:proofErr w:type="spellEnd"/>
      <w:r w:rsidRPr="00815251">
        <w:rPr>
          <w:rFonts w:ascii="Times New Roman" w:eastAsia="Times New Roman" w:hAnsi="Times New Roman" w:cs="Times New Roman"/>
          <w:color w:val="000000"/>
        </w:rPr>
        <w:t>, </w:t>
      </w:r>
      <w:r w:rsidRPr="00815251">
        <w:rPr>
          <w:rFonts w:ascii="Times New Roman" w:eastAsia="Times New Roman" w:hAnsi="Times New Roman" w:cs="Times New Roman"/>
          <w:i/>
          <w:iCs/>
          <w:color w:val="000000"/>
        </w:rPr>
        <w:t>Spiritual Traditions for the Contemporary Church</w:t>
      </w:r>
      <w:r w:rsidRPr="00815251">
        <w:rPr>
          <w:rFonts w:ascii="Times New Roman" w:eastAsia="Times New Roman" w:hAnsi="Times New Roman" w:cs="Times New Roman"/>
          <w:color w:val="000000"/>
        </w:rPr>
        <w:t> (</w:t>
      </w:r>
      <w:r w:rsidRPr="00024E5F">
        <w:rPr>
          <w:rFonts w:ascii="Times New Roman" w:eastAsia="Times New Roman" w:hAnsi="Times New Roman" w:cs="Times New Roman"/>
          <w:b/>
          <w:bCs/>
          <w:color w:val="000000"/>
        </w:rPr>
        <w:t>you will need at the start of your paper to confirm that you have read the entire book</w:t>
      </w:r>
      <w:r w:rsidRPr="00815251">
        <w:rPr>
          <w:rFonts w:ascii="Times New Roman" w:eastAsia="Times New Roman" w:hAnsi="Times New Roman" w:cs="Times New Roman"/>
          <w:color w:val="000000"/>
        </w:rPr>
        <w:t>). There are three major parts to this book. As you read each part, select one chapter (major person or movement) to summarize and evaluate (</w:t>
      </w:r>
      <w:r w:rsidR="00210088">
        <w:rPr>
          <w:rFonts w:ascii="Times New Roman" w:eastAsia="Times New Roman" w:hAnsi="Times New Roman" w:cs="Times New Roman"/>
          <w:color w:val="000000"/>
        </w:rPr>
        <w:t>include</w:t>
      </w:r>
      <w:r w:rsidRPr="00815251">
        <w:rPr>
          <w:rFonts w:ascii="Times New Roman" w:eastAsia="Times New Roman" w:hAnsi="Times New Roman" w:cs="Times New Roman"/>
          <w:color w:val="000000"/>
        </w:rPr>
        <w:t xml:space="preserve"> the Practicum). Write three pages summarizing and evaluating each of your three choices</w:t>
      </w:r>
      <w:r w:rsidR="00024E5F">
        <w:rPr>
          <w:rFonts w:ascii="Times New Roman" w:eastAsia="Times New Roman" w:hAnsi="Times New Roman" w:cs="Times New Roman"/>
          <w:color w:val="000000"/>
        </w:rPr>
        <w:t xml:space="preserve"> (one from each major part of the book)</w:t>
      </w:r>
      <w:r w:rsidRPr="00815251">
        <w:rPr>
          <w:rFonts w:ascii="Times New Roman" w:eastAsia="Times New Roman" w:hAnsi="Times New Roman" w:cs="Times New Roman"/>
          <w:color w:val="000000"/>
        </w:rPr>
        <w:t>. Total paper: ca. 9 pages. </w:t>
      </w:r>
      <w:r w:rsidRPr="00815251">
        <w:rPr>
          <w:rFonts w:ascii="Times New Roman" w:eastAsia="Times New Roman" w:hAnsi="Times New Roman" w:cs="Times New Roman"/>
          <w:b/>
          <w:bCs/>
          <w:color w:val="000000"/>
        </w:rPr>
        <w:t xml:space="preserve">Due </w:t>
      </w:r>
      <w:r w:rsidR="00520CEF" w:rsidRPr="00815251">
        <w:rPr>
          <w:rFonts w:ascii="Times New Roman" w:eastAsia="Times New Roman" w:hAnsi="Times New Roman" w:cs="Times New Roman"/>
          <w:b/>
          <w:bCs/>
          <w:color w:val="000000"/>
        </w:rPr>
        <w:t>4/</w:t>
      </w:r>
      <w:r w:rsidR="00443651">
        <w:rPr>
          <w:rFonts w:ascii="Times New Roman" w:eastAsia="Times New Roman" w:hAnsi="Times New Roman" w:cs="Times New Roman"/>
          <w:b/>
          <w:bCs/>
          <w:color w:val="000000"/>
        </w:rPr>
        <w:t>5</w:t>
      </w:r>
      <w:r w:rsidRPr="00815251">
        <w:rPr>
          <w:rFonts w:ascii="Times New Roman" w:eastAsia="Times New Roman" w:hAnsi="Times New Roman" w:cs="Times New Roman"/>
          <w:b/>
          <w:bCs/>
          <w:color w:val="000000"/>
        </w:rPr>
        <w:t xml:space="preserve"> (by </w:t>
      </w:r>
      <w:r w:rsidR="00210088">
        <w:rPr>
          <w:rFonts w:ascii="Times New Roman" w:eastAsia="Times New Roman" w:hAnsi="Times New Roman" w:cs="Times New Roman"/>
          <w:b/>
          <w:bCs/>
          <w:color w:val="000000"/>
        </w:rPr>
        <w:t>midnight on Canvas</w:t>
      </w:r>
      <w:r w:rsidRPr="00815251">
        <w:rPr>
          <w:rFonts w:ascii="Times New Roman" w:eastAsia="Times New Roman" w:hAnsi="Times New Roman" w:cs="Times New Roman"/>
          <w:b/>
          <w:bCs/>
          <w:color w:val="000000"/>
        </w:rPr>
        <w:t>).</w:t>
      </w:r>
    </w:p>
    <w:p w14:paraId="6CA51173"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 </w:t>
      </w:r>
    </w:p>
    <w:p w14:paraId="139B532E" w14:textId="69C9F663"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b/>
          <w:bCs/>
          <w:color w:val="000000"/>
          <w:u w:val="single"/>
        </w:rPr>
        <w:t>C. The Worship Calendar</w:t>
      </w:r>
      <w:r w:rsidR="00024E5F">
        <w:rPr>
          <w:rFonts w:ascii="Times New Roman" w:eastAsia="Times New Roman" w:hAnsi="Times New Roman" w:cs="Times New Roman"/>
          <w:b/>
          <w:bCs/>
          <w:color w:val="000000"/>
          <w:u w:val="single"/>
        </w:rPr>
        <w:t xml:space="preserve"> (shorter paper)</w:t>
      </w:r>
      <w:r w:rsidRPr="00815251">
        <w:rPr>
          <w:rFonts w:ascii="Times New Roman" w:eastAsia="Times New Roman" w:hAnsi="Times New Roman" w:cs="Times New Roman"/>
          <w:color w:val="000000"/>
          <w:u w:val="single"/>
        </w:rPr>
        <w:t>:</w:t>
      </w:r>
      <w:r w:rsidRPr="00815251">
        <w:rPr>
          <w:rFonts w:ascii="Times New Roman" w:eastAsia="Times New Roman" w:hAnsi="Times New Roman" w:cs="Times New Roman"/>
          <w:color w:val="000000"/>
        </w:rPr>
        <w:t> Read Webber’s book on the worship calendar (</w:t>
      </w:r>
      <w:r w:rsidRPr="00815251">
        <w:rPr>
          <w:rFonts w:ascii="Times New Roman" w:eastAsia="Times New Roman" w:hAnsi="Times New Roman" w:cs="Times New Roman"/>
          <w:i/>
          <w:iCs/>
          <w:color w:val="000000"/>
        </w:rPr>
        <w:t>Ancient-Future Time</w:t>
      </w:r>
      <w:r w:rsidRPr="00815251">
        <w:rPr>
          <w:rFonts w:ascii="Times New Roman" w:eastAsia="Times New Roman" w:hAnsi="Times New Roman" w:cs="Times New Roman"/>
          <w:color w:val="000000"/>
        </w:rPr>
        <w:t xml:space="preserve">) and write a ca. </w:t>
      </w:r>
      <w:proofErr w:type="gramStart"/>
      <w:r w:rsidRPr="00815251">
        <w:rPr>
          <w:rFonts w:ascii="Times New Roman" w:eastAsia="Times New Roman" w:hAnsi="Times New Roman" w:cs="Times New Roman"/>
          <w:color w:val="000000"/>
        </w:rPr>
        <w:t>5 page</w:t>
      </w:r>
      <w:proofErr w:type="gramEnd"/>
      <w:r w:rsidRPr="00815251">
        <w:rPr>
          <w:rFonts w:ascii="Times New Roman" w:eastAsia="Times New Roman" w:hAnsi="Times New Roman" w:cs="Times New Roman"/>
          <w:color w:val="000000"/>
        </w:rPr>
        <w:t xml:space="preserve"> paper summarizing the major points that Webber makes about the sacred space and time of worship (the significance of the church calendar) and also addressing how much importance you feel should be attached to this. Spend about four pages summarizing the book and a full page evaluating it (see letter A above for more specific instructions). </w:t>
      </w:r>
      <w:r w:rsidRPr="00815251">
        <w:rPr>
          <w:rFonts w:ascii="Times New Roman" w:eastAsia="Times New Roman" w:hAnsi="Times New Roman" w:cs="Times New Roman"/>
          <w:b/>
          <w:bCs/>
          <w:color w:val="000000"/>
        </w:rPr>
        <w:t xml:space="preserve">Due </w:t>
      </w:r>
      <w:r w:rsidR="00520CEF" w:rsidRPr="00815251">
        <w:rPr>
          <w:rFonts w:ascii="Times New Roman" w:eastAsia="Times New Roman" w:hAnsi="Times New Roman" w:cs="Times New Roman"/>
          <w:b/>
          <w:bCs/>
          <w:color w:val="000000"/>
        </w:rPr>
        <w:t>4/</w:t>
      </w:r>
      <w:r w:rsidR="001B2C0B">
        <w:rPr>
          <w:rFonts w:ascii="Times New Roman" w:eastAsia="Times New Roman" w:hAnsi="Times New Roman" w:cs="Times New Roman"/>
          <w:b/>
          <w:bCs/>
          <w:color w:val="000000"/>
        </w:rPr>
        <w:t>1</w:t>
      </w:r>
      <w:r w:rsidR="00443651">
        <w:rPr>
          <w:rFonts w:ascii="Times New Roman" w:eastAsia="Times New Roman" w:hAnsi="Times New Roman" w:cs="Times New Roman"/>
          <w:b/>
          <w:bCs/>
          <w:color w:val="000000"/>
        </w:rPr>
        <w:t>2</w:t>
      </w:r>
      <w:r w:rsidRPr="00815251">
        <w:rPr>
          <w:rFonts w:ascii="Times New Roman" w:eastAsia="Times New Roman" w:hAnsi="Times New Roman" w:cs="Times New Roman"/>
          <w:b/>
          <w:bCs/>
          <w:color w:val="000000"/>
        </w:rPr>
        <w:t xml:space="preserve"> (</w:t>
      </w:r>
      <w:r w:rsidR="001934FD">
        <w:rPr>
          <w:rFonts w:ascii="Times New Roman" w:eastAsia="Times New Roman" w:hAnsi="Times New Roman" w:cs="Times New Roman"/>
          <w:b/>
          <w:bCs/>
          <w:color w:val="000000"/>
        </w:rPr>
        <w:t>by midnight on Canvas</w:t>
      </w:r>
      <w:r w:rsidRPr="00815251">
        <w:rPr>
          <w:rFonts w:ascii="Times New Roman" w:eastAsia="Times New Roman" w:hAnsi="Times New Roman" w:cs="Times New Roman"/>
          <w:b/>
          <w:bCs/>
          <w:color w:val="000000"/>
        </w:rPr>
        <w:t>).</w:t>
      </w:r>
    </w:p>
    <w:p w14:paraId="48D2BC7D"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 </w:t>
      </w:r>
    </w:p>
    <w:p w14:paraId="5795EAC4"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NOTE: NO LATE PAPERS ALLOWED!</w:t>
      </w:r>
    </w:p>
    <w:p w14:paraId="2D5C3580"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457D303D" w14:textId="58A32CCC" w:rsidR="00882B8C" w:rsidRPr="00692F55" w:rsidRDefault="00882B8C" w:rsidP="00882B8C">
      <w:pPr>
        <w:shd w:val="clear" w:color="auto" w:fill="FFFFFF"/>
        <w:rPr>
          <w:rFonts w:ascii="Times New Roman" w:eastAsia="Times New Roman" w:hAnsi="Times New Roman" w:cs="Times New Roman"/>
          <w:color w:val="000000"/>
          <w:u w:val="single"/>
        </w:rPr>
      </w:pPr>
      <w:r w:rsidRPr="00692F55">
        <w:rPr>
          <w:rFonts w:ascii="Times New Roman" w:eastAsia="Times New Roman" w:hAnsi="Times New Roman" w:cs="Times New Roman"/>
          <w:b/>
          <w:bCs/>
          <w:color w:val="000000"/>
        </w:rPr>
        <w:t xml:space="preserve">D. Class Presentation (15 minutes in length). More on this the first day of class. For now, think about which three topics you would favor. </w:t>
      </w:r>
      <w:r w:rsidR="00520CEF" w:rsidRPr="00692F55">
        <w:rPr>
          <w:rFonts w:ascii="Times New Roman" w:eastAsia="Times New Roman" w:hAnsi="Times New Roman" w:cs="Times New Roman"/>
          <w:b/>
          <w:bCs/>
          <w:color w:val="000000"/>
        </w:rPr>
        <w:t>The topic could be a biblical text</w:t>
      </w:r>
      <w:r w:rsidR="00024E5F" w:rsidRPr="00692F55">
        <w:rPr>
          <w:rFonts w:ascii="Times New Roman" w:eastAsia="Times New Roman" w:hAnsi="Times New Roman" w:cs="Times New Roman"/>
          <w:b/>
          <w:bCs/>
          <w:color w:val="000000"/>
        </w:rPr>
        <w:t>,</w:t>
      </w:r>
      <w:r w:rsidR="00520CEF" w:rsidRPr="00692F55">
        <w:rPr>
          <w:rFonts w:ascii="Times New Roman" w:eastAsia="Times New Roman" w:hAnsi="Times New Roman" w:cs="Times New Roman"/>
          <w:b/>
          <w:bCs/>
          <w:color w:val="000000"/>
        </w:rPr>
        <w:t xml:space="preserve"> a classic book</w:t>
      </w:r>
      <w:r w:rsidR="00815251" w:rsidRPr="00692F55">
        <w:rPr>
          <w:rFonts w:ascii="Times New Roman" w:eastAsia="Times New Roman" w:hAnsi="Times New Roman" w:cs="Times New Roman"/>
          <w:b/>
          <w:bCs/>
          <w:color w:val="000000"/>
        </w:rPr>
        <w:t xml:space="preserve"> </w:t>
      </w:r>
      <w:r w:rsidR="00520CEF" w:rsidRPr="00692F55">
        <w:rPr>
          <w:rFonts w:ascii="Times New Roman" w:eastAsia="Times New Roman" w:hAnsi="Times New Roman" w:cs="Times New Roman"/>
          <w:b/>
          <w:bCs/>
          <w:color w:val="000000"/>
        </w:rPr>
        <w:t>that you wish to explore in the area of spirituality</w:t>
      </w:r>
      <w:r w:rsidR="00024E5F" w:rsidRPr="00692F55">
        <w:rPr>
          <w:rFonts w:ascii="Times New Roman" w:eastAsia="Times New Roman" w:hAnsi="Times New Roman" w:cs="Times New Roman"/>
          <w:b/>
          <w:bCs/>
          <w:color w:val="000000"/>
        </w:rPr>
        <w:t>, or a topic</w:t>
      </w:r>
      <w:r w:rsidR="00520CEF" w:rsidRPr="00692F55">
        <w:rPr>
          <w:rFonts w:ascii="Times New Roman" w:eastAsia="Times New Roman" w:hAnsi="Times New Roman" w:cs="Times New Roman"/>
          <w:b/>
          <w:bCs/>
          <w:color w:val="000000"/>
        </w:rPr>
        <w:t xml:space="preserve">. </w:t>
      </w:r>
      <w:r w:rsidR="007606A3" w:rsidRPr="00692F55">
        <w:rPr>
          <w:rFonts w:ascii="Times New Roman" w:eastAsia="Times New Roman" w:hAnsi="Times New Roman" w:cs="Times New Roman"/>
          <w:b/>
          <w:bCs/>
          <w:color w:val="000000"/>
        </w:rPr>
        <w:t xml:space="preserve">A list of possible topics </w:t>
      </w:r>
      <w:proofErr w:type="gramStart"/>
      <w:r w:rsidR="007606A3" w:rsidRPr="00692F55">
        <w:rPr>
          <w:rFonts w:ascii="Times New Roman" w:eastAsia="Times New Roman" w:hAnsi="Times New Roman" w:cs="Times New Roman"/>
          <w:b/>
          <w:bCs/>
          <w:color w:val="000000"/>
        </w:rPr>
        <w:t>are</w:t>
      </w:r>
      <w:proofErr w:type="gramEnd"/>
      <w:r w:rsidR="007606A3" w:rsidRPr="00692F55">
        <w:rPr>
          <w:rFonts w:ascii="Times New Roman" w:eastAsia="Times New Roman" w:hAnsi="Times New Roman" w:cs="Times New Roman"/>
          <w:b/>
          <w:bCs/>
          <w:color w:val="000000"/>
        </w:rPr>
        <w:t xml:space="preserve"> given below. </w:t>
      </w:r>
      <w:r w:rsidR="00815251" w:rsidRPr="00692F55">
        <w:rPr>
          <w:rFonts w:ascii="Times New Roman" w:eastAsia="Times New Roman" w:hAnsi="Times New Roman" w:cs="Times New Roman"/>
          <w:b/>
          <w:bCs/>
          <w:color w:val="000000"/>
        </w:rPr>
        <w:t>Select</w:t>
      </w:r>
      <w:r w:rsidR="007606A3" w:rsidRPr="00692F55">
        <w:rPr>
          <w:rFonts w:ascii="Times New Roman" w:eastAsia="Times New Roman" w:hAnsi="Times New Roman" w:cs="Times New Roman"/>
          <w:b/>
          <w:bCs/>
          <w:color w:val="000000"/>
        </w:rPr>
        <w:t xml:space="preserve"> your top three choices in order of preference. </w:t>
      </w:r>
      <w:r w:rsidRPr="00692F55">
        <w:rPr>
          <w:rFonts w:ascii="Times New Roman" w:eastAsia="Times New Roman" w:hAnsi="Times New Roman" w:cs="Times New Roman"/>
          <w:b/>
          <w:bCs/>
          <w:color w:val="000000"/>
        </w:rPr>
        <w:t xml:space="preserve">You will send </w:t>
      </w:r>
      <w:r w:rsidR="007606A3" w:rsidRPr="00692F55">
        <w:rPr>
          <w:rFonts w:ascii="Times New Roman" w:eastAsia="Times New Roman" w:hAnsi="Times New Roman" w:cs="Times New Roman"/>
          <w:b/>
          <w:bCs/>
          <w:color w:val="000000"/>
        </w:rPr>
        <w:t>your three choices</w:t>
      </w:r>
      <w:r w:rsidRPr="00692F55">
        <w:rPr>
          <w:rFonts w:ascii="Times New Roman" w:eastAsia="Times New Roman" w:hAnsi="Times New Roman" w:cs="Times New Roman"/>
          <w:b/>
          <w:bCs/>
          <w:color w:val="000000"/>
        </w:rPr>
        <w:t xml:space="preserve"> to Prof. Macchia and he will choose one and assign it to you. </w:t>
      </w:r>
      <w:r w:rsidR="001B2C0B" w:rsidRPr="00692F55">
        <w:rPr>
          <w:rFonts w:ascii="Times New Roman" w:eastAsia="Times New Roman" w:hAnsi="Times New Roman" w:cs="Times New Roman"/>
          <w:b/>
          <w:bCs/>
          <w:color w:val="000000"/>
        </w:rPr>
        <w:t xml:space="preserve"> Due 4/</w:t>
      </w:r>
      <w:r w:rsidR="00692F55" w:rsidRPr="00692F55">
        <w:rPr>
          <w:rFonts w:ascii="Times New Roman" w:eastAsia="Times New Roman" w:hAnsi="Times New Roman" w:cs="Times New Roman"/>
          <w:b/>
          <w:bCs/>
          <w:color w:val="000000"/>
        </w:rPr>
        <w:t>19</w:t>
      </w:r>
      <w:r w:rsidR="001B2C0B" w:rsidRPr="00692F55">
        <w:rPr>
          <w:rFonts w:ascii="Times New Roman" w:eastAsia="Times New Roman" w:hAnsi="Times New Roman" w:cs="Times New Roman"/>
          <w:b/>
          <w:bCs/>
          <w:color w:val="000000"/>
        </w:rPr>
        <w:t xml:space="preserve"> and 4/2</w:t>
      </w:r>
      <w:r w:rsidR="00692F55" w:rsidRPr="00692F55">
        <w:rPr>
          <w:rFonts w:ascii="Times New Roman" w:eastAsia="Times New Roman" w:hAnsi="Times New Roman" w:cs="Times New Roman"/>
          <w:b/>
          <w:bCs/>
          <w:color w:val="000000"/>
        </w:rPr>
        <w:t>6</w:t>
      </w:r>
      <w:r w:rsidR="00692F55">
        <w:rPr>
          <w:rFonts w:ascii="Times New Roman" w:eastAsia="Times New Roman" w:hAnsi="Times New Roman" w:cs="Times New Roman"/>
          <w:b/>
          <w:bCs/>
          <w:color w:val="000000"/>
        </w:rPr>
        <w:t xml:space="preserve">.  </w:t>
      </w:r>
      <w:r w:rsidR="00692F55" w:rsidRPr="00692F55">
        <w:rPr>
          <w:rFonts w:ascii="Times New Roman" w:eastAsia="Times New Roman" w:hAnsi="Times New Roman" w:cs="Times New Roman"/>
          <w:b/>
          <w:bCs/>
          <w:color w:val="000000"/>
          <w:u w:val="single"/>
        </w:rPr>
        <w:t>Those who present on the 19</w:t>
      </w:r>
      <w:r w:rsidR="00692F55" w:rsidRPr="00692F55">
        <w:rPr>
          <w:rFonts w:ascii="Times New Roman" w:eastAsia="Times New Roman" w:hAnsi="Times New Roman" w:cs="Times New Roman"/>
          <w:b/>
          <w:bCs/>
          <w:color w:val="000000"/>
          <w:u w:val="single"/>
          <w:vertAlign w:val="superscript"/>
        </w:rPr>
        <w:t>th</w:t>
      </w:r>
      <w:r w:rsidR="00692F55" w:rsidRPr="00692F55">
        <w:rPr>
          <w:rFonts w:ascii="Times New Roman" w:eastAsia="Times New Roman" w:hAnsi="Times New Roman" w:cs="Times New Roman"/>
          <w:b/>
          <w:bCs/>
          <w:color w:val="000000"/>
          <w:u w:val="single"/>
        </w:rPr>
        <w:t xml:space="preserve"> will not have to do their paper on the </w:t>
      </w:r>
      <w:r w:rsidR="00692F55">
        <w:rPr>
          <w:rFonts w:ascii="Times New Roman" w:eastAsia="Times New Roman" w:hAnsi="Times New Roman" w:cs="Times New Roman"/>
          <w:b/>
          <w:bCs/>
          <w:color w:val="000000"/>
          <w:u w:val="single"/>
        </w:rPr>
        <w:t>W</w:t>
      </w:r>
      <w:r w:rsidR="00692F55" w:rsidRPr="00692F55">
        <w:rPr>
          <w:rFonts w:ascii="Times New Roman" w:eastAsia="Times New Roman" w:hAnsi="Times New Roman" w:cs="Times New Roman"/>
          <w:b/>
          <w:bCs/>
          <w:color w:val="000000"/>
          <w:u w:val="single"/>
        </w:rPr>
        <w:t xml:space="preserve">orship </w:t>
      </w:r>
      <w:r w:rsidR="00692F55">
        <w:rPr>
          <w:rFonts w:ascii="Times New Roman" w:eastAsia="Times New Roman" w:hAnsi="Times New Roman" w:cs="Times New Roman"/>
          <w:b/>
          <w:bCs/>
          <w:color w:val="000000"/>
          <w:u w:val="single"/>
        </w:rPr>
        <w:t>C</w:t>
      </w:r>
      <w:r w:rsidR="00692F55" w:rsidRPr="00692F55">
        <w:rPr>
          <w:rFonts w:ascii="Times New Roman" w:eastAsia="Times New Roman" w:hAnsi="Times New Roman" w:cs="Times New Roman"/>
          <w:b/>
          <w:bCs/>
          <w:color w:val="000000"/>
          <w:u w:val="single"/>
        </w:rPr>
        <w:t>alendar until after their presentation (</w:t>
      </w:r>
      <w:r w:rsidR="00692F55">
        <w:rPr>
          <w:rFonts w:ascii="Times New Roman" w:eastAsia="Times New Roman" w:hAnsi="Times New Roman" w:cs="Times New Roman"/>
          <w:b/>
          <w:bCs/>
          <w:color w:val="000000"/>
          <w:u w:val="single"/>
        </w:rPr>
        <w:t xml:space="preserve">during the </w:t>
      </w:r>
      <w:r w:rsidR="00692F55" w:rsidRPr="00692F55">
        <w:rPr>
          <w:rFonts w:ascii="Times New Roman" w:eastAsia="Times New Roman" w:hAnsi="Times New Roman" w:cs="Times New Roman"/>
          <w:b/>
          <w:bCs/>
          <w:color w:val="000000"/>
          <w:u w:val="single"/>
        </w:rPr>
        <w:t>from the 19</w:t>
      </w:r>
      <w:r w:rsidR="00692F55" w:rsidRPr="00692F55">
        <w:rPr>
          <w:rFonts w:ascii="Times New Roman" w:eastAsia="Times New Roman" w:hAnsi="Times New Roman" w:cs="Times New Roman"/>
          <w:b/>
          <w:bCs/>
          <w:color w:val="000000"/>
          <w:u w:val="single"/>
          <w:vertAlign w:val="superscript"/>
        </w:rPr>
        <w:t>th</w:t>
      </w:r>
      <w:r w:rsidR="00692F55" w:rsidRPr="00692F55">
        <w:rPr>
          <w:rFonts w:ascii="Times New Roman" w:eastAsia="Times New Roman" w:hAnsi="Times New Roman" w:cs="Times New Roman"/>
          <w:b/>
          <w:bCs/>
          <w:color w:val="000000"/>
          <w:u w:val="single"/>
        </w:rPr>
        <w:t xml:space="preserve"> to the 26</w:t>
      </w:r>
      <w:r w:rsidR="00692F55" w:rsidRPr="00692F55">
        <w:rPr>
          <w:rFonts w:ascii="Times New Roman" w:eastAsia="Times New Roman" w:hAnsi="Times New Roman" w:cs="Times New Roman"/>
          <w:b/>
          <w:bCs/>
          <w:color w:val="000000"/>
          <w:u w:val="single"/>
          <w:vertAlign w:val="superscript"/>
        </w:rPr>
        <w:t>th</w:t>
      </w:r>
      <w:r w:rsidR="00692F55" w:rsidRPr="00692F55">
        <w:rPr>
          <w:rFonts w:ascii="Times New Roman" w:eastAsia="Times New Roman" w:hAnsi="Times New Roman" w:cs="Times New Roman"/>
          <w:b/>
          <w:bCs/>
          <w:color w:val="000000"/>
          <w:u w:val="single"/>
        </w:rPr>
        <w:t>).</w:t>
      </w:r>
    </w:p>
    <w:p w14:paraId="6EB06B99"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011CCBD0"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u w:val="single"/>
        </w:rPr>
      </w:pPr>
      <w:r w:rsidRPr="00815251">
        <w:rPr>
          <w:rFonts w:ascii="Times New Roman" w:eastAsia="Times New Roman" w:hAnsi="Times New Roman" w:cs="Times New Roman"/>
          <w:color w:val="2D3B45"/>
          <w:u w:val="single"/>
        </w:rPr>
        <w:t>Presentation Rubric:</w:t>
      </w:r>
    </w:p>
    <w:p w14:paraId="48C3AE86" w14:textId="3F182F48"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 xml:space="preserve">The text, </w:t>
      </w:r>
      <w:r w:rsidR="007606A3" w:rsidRPr="00815251">
        <w:rPr>
          <w:rFonts w:ascii="Times New Roman" w:eastAsia="Times New Roman" w:hAnsi="Times New Roman" w:cs="Times New Roman"/>
          <w:color w:val="2D3B45"/>
        </w:rPr>
        <w:t>book</w:t>
      </w:r>
      <w:r w:rsidRPr="00815251">
        <w:rPr>
          <w:rFonts w:ascii="Times New Roman" w:eastAsia="Times New Roman" w:hAnsi="Times New Roman" w:cs="Times New Roman"/>
          <w:color w:val="2D3B45"/>
        </w:rPr>
        <w:t>, or movement must be contextualized in its (his/her) time and place including the major philosophical, social, economic, political or religious factors involved</w:t>
      </w:r>
      <w:r w:rsidR="00520CEF" w:rsidRPr="00815251">
        <w:rPr>
          <w:rFonts w:ascii="Times New Roman" w:eastAsia="Times New Roman" w:hAnsi="Times New Roman" w:cs="Times New Roman"/>
          <w:color w:val="2D3B45"/>
        </w:rPr>
        <w:t>, wh</w:t>
      </w:r>
      <w:r w:rsidR="007606A3" w:rsidRPr="00815251">
        <w:rPr>
          <w:rFonts w:ascii="Times New Roman" w:eastAsia="Times New Roman" w:hAnsi="Times New Roman" w:cs="Times New Roman"/>
          <w:color w:val="2D3B45"/>
        </w:rPr>
        <w:t>ichever</w:t>
      </w:r>
      <w:r w:rsidR="00520CEF" w:rsidRPr="00815251">
        <w:rPr>
          <w:rFonts w:ascii="Times New Roman" w:eastAsia="Times New Roman" w:hAnsi="Times New Roman" w:cs="Times New Roman"/>
          <w:color w:val="2D3B45"/>
        </w:rPr>
        <w:t xml:space="preserve"> is relevant</w:t>
      </w:r>
      <w:r w:rsidRPr="00815251">
        <w:rPr>
          <w:rFonts w:ascii="Times New Roman" w:eastAsia="Times New Roman" w:hAnsi="Times New Roman" w:cs="Times New Roman"/>
          <w:color w:val="2D3B45"/>
        </w:rPr>
        <w:t>. (60 pts.).</w:t>
      </w:r>
    </w:p>
    <w:p w14:paraId="160B1ADB" w14:textId="68C9E8F2"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The major</w:t>
      </w:r>
      <w:r w:rsidR="007606A3" w:rsidRPr="00815251">
        <w:rPr>
          <w:rFonts w:ascii="Times New Roman" w:eastAsia="Times New Roman" w:hAnsi="Times New Roman" w:cs="Times New Roman"/>
          <w:color w:val="2D3B45"/>
        </w:rPr>
        <w:t xml:space="preserve"> substantive</w:t>
      </w:r>
      <w:r w:rsidRPr="00815251">
        <w:rPr>
          <w:rFonts w:ascii="Times New Roman" w:eastAsia="Times New Roman" w:hAnsi="Times New Roman" w:cs="Times New Roman"/>
          <w:color w:val="2D3B45"/>
        </w:rPr>
        <w:t xml:space="preserve"> </w:t>
      </w:r>
      <w:r w:rsidR="007606A3" w:rsidRPr="00815251">
        <w:rPr>
          <w:rFonts w:ascii="Times New Roman" w:eastAsia="Times New Roman" w:hAnsi="Times New Roman" w:cs="Times New Roman"/>
          <w:color w:val="2D3B45"/>
        </w:rPr>
        <w:t xml:space="preserve">insights of your text, book, or movement </w:t>
      </w:r>
      <w:r w:rsidRPr="00815251">
        <w:rPr>
          <w:rFonts w:ascii="Times New Roman" w:eastAsia="Times New Roman" w:hAnsi="Times New Roman" w:cs="Times New Roman"/>
          <w:color w:val="2D3B45"/>
        </w:rPr>
        <w:t>in relation to the history of spirituality must be clearly and forcefully explained (100 pts.).</w:t>
      </w:r>
    </w:p>
    <w:p w14:paraId="4EC15ECD" w14:textId="73BEF868" w:rsidR="00FE5FBC"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 xml:space="preserve">The relevance </w:t>
      </w:r>
      <w:r w:rsidR="007606A3" w:rsidRPr="00815251">
        <w:rPr>
          <w:rFonts w:ascii="Times New Roman" w:eastAsia="Times New Roman" w:hAnsi="Times New Roman" w:cs="Times New Roman"/>
          <w:color w:val="2D3B45"/>
        </w:rPr>
        <w:t xml:space="preserve">of your text, book, or movement </w:t>
      </w:r>
      <w:r w:rsidRPr="00815251">
        <w:rPr>
          <w:rFonts w:ascii="Times New Roman" w:eastAsia="Times New Roman" w:hAnsi="Times New Roman" w:cs="Times New Roman"/>
          <w:color w:val="2D3B45"/>
        </w:rPr>
        <w:t>for spiritual life and ministry today should form the conclusion (40 pts.).</w:t>
      </w:r>
    </w:p>
    <w:p w14:paraId="004CB09C" w14:textId="192009D8" w:rsidR="00815251" w:rsidRDefault="00815251" w:rsidP="00882B8C">
      <w:pPr>
        <w:shd w:val="clear" w:color="auto" w:fill="FFFFFF"/>
        <w:spacing w:before="180" w:after="180"/>
        <w:rPr>
          <w:rFonts w:ascii="Times New Roman" w:eastAsia="Times New Roman" w:hAnsi="Times New Roman" w:cs="Times New Roman"/>
          <w:color w:val="2D3B45"/>
        </w:rPr>
      </w:pPr>
    </w:p>
    <w:p w14:paraId="7D266DA5" w14:textId="77777777" w:rsidR="00815251" w:rsidRPr="00815251" w:rsidRDefault="00815251" w:rsidP="00882B8C">
      <w:pPr>
        <w:shd w:val="clear" w:color="auto" w:fill="FFFFFF"/>
        <w:spacing w:before="180" w:after="180"/>
        <w:rPr>
          <w:rFonts w:ascii="Times New Roman" w:eastAsia="Times New Roman" w:hAnsi="Times New Roman" w:cs="Times New Roman"/>
          <w:color w:val="2D3B45"/>
        </w:rPr>
      </w:pPr>
    </w:p>
    <w:p w14:paraId="2701DA9E" w14:textId="0741B3F6" w:rsidR="00882B8C" w:rsidRPr="00815251" w:rsidRDefault="007606A3" w:rsidP="00882B8C">
      <w:pPr>
        <w:shd w:val="clear" w:color="auto" w:fill="FFFFFF"/>
        <w:rPr>
          <w:rFonts w:ascii="Times New Roman" w:eastAsia="Times New Roman" w:hAnsi="Times New Roman" w:cs="Times New Roman"/>
          <w:color w:val="000000"/>
          <w:u w:val="single"/>
        </w:rPr>
      </w:pPr>
      <w:r w:rsidRPr="00815251">
        <w:rPr>
          <w:rFonts w:ascii="Times New Roman" w:eastAsia="Times New Roman" w:hAnsi="Times New Roman" w:cs="Times New Roman"/>
          <w:color w:val="000000"/>
          <w:u w:val="single"/>
        </w:rPr>
        <w:t>List of Possibilities</w:t>
      </w:r>
    </w:p>
    <w:p w14:paraId="44B178D1" w14:textId="77777777" w:rsidR="007606A3" w:rsidRPr="00815251" w:rsidRDefault="007606A3" w:rsidP="00882B8C">
      <w:pPr>
        <w:shd w:val="clear" w:color="auto" w:fill="FFFFFF"/>
        <w:rPr>
          <w:rFonts w:ascii="Times New Roman" w:eastAsia="Times New Roman" w:hAnsi="Times New Roman" w:cs="Times New Roman"/>
          <w:color w:val="000000"/>
        </w:rPr>
      </w:pPr>
    </w:p>
    <w:p w14:paraId="0D2CB951" w14:textId="7191D831"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The Shema</w:t>
      </w:r>
      <w:r w:rsidR="00FE5FBC" w:rsidRPr="00815251">
        <w:rPr>
          <w:rFonts w:ascii="Times New Roman" w:eastAsia="Times New Roman" w:hAnsi="Times New Roman" w:cs="Times New Roman"/>
          <w:color w:val="000000"/>
        </w:rPr>
        <w:t xml:space="preserve">: </w:t>
      </w:r>
      <w:r w:rsidRPr="00815251">
        <w:rPr>
          <w:rFonts w:ascii="Times New Roman" w:eastAsia="Times New Roman" w:hAnsi="Times New Roman" w:cs="Times New Roman"/>
          <w:color w:val="000000"/>
        </w:rPr>
        <w:t>Deut. 6:4-9)</w:t>
      </w:r>
    </w:p>
    <w:p w14:paraId="07CE0AB5"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067D70AA"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Psalm 13</w:t>
      </w:r>
    </w:p>
    <w:p w14:paraId="1557D1FF"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651FEBDE"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Psalm 23</w:t>
      </w:r>
    </w:p>
    <w:p w14:paraId="14A88163"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1F786F5C" w14:textId="3453BA11" w:rsidR="00882B8C"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Psalm 51</w:t>
      </w:r>
    </w:p>
    <w:p w14:paraId="0B15E942" w14:textId="62A23C9A" w:rsidR="00024E5F" w:rsidRDefault="00024E5F" w:rsidP="00882B8C">
      <w:pPr>
        <w:shd w:val="clear" w:color="auto" w:fill="FFFFFF"/>
        <w:rPr>
          <w:rFonts w:ascii="Times New Roman" w:eastAsia="Times New Roman" w:hAnsi="Times New Roman" w:cs="Times New Roman"/>
          <w:color w:val="000000"/>
        </w:rPr>
      </w:pPr>
    </w:p>
    <w:p w14:paraId="04FBBF8F" w14:textId="32B54C53" w:rsidR="00024E5F" w:rsidRPr="00815251" w:rsidRDefault="00024E5F" w:rsidP="00882B8C">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Psalm 119:9-16: The Law of God and Spirituality</w:t>
      </w:r>
    </w:p>
    <w:p w14:paraId="6A54DF55"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5508A196" w14:textId="308E0532"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The Lord’s Prayer</w:t>
      </w:r>
      <w:r w:rsidR="00FE5FBC" w:rsidRPr="00815251">
        <w:rPr>
          <w:rFonts w:ascii="Times New Roman" w:eastAsia="Times New Roman" w:hAnsi="Times New Roman" w:cs="Times New Roman"/>
          <w:color w:val="000000"/>
        </w:rPr>
        <w:t xml:space="preserve">: </w:t>
      </w:r>
      <w:r w:rsidRPr="00815251">
        <w:rPr>
          <w:rFonts w:ascii="Times New Roman" w:eastAsia="Times New Roman" w:hAnsi="Times New Roman" w:cs="Times New Roman"/>
          <w:color w:val="000000"/>
        </w:rPr>
        <w:t>Mt. 6:5-15</w:t>
      </w:r>
    </w:p>
    <w:p w14:paraId="472BCBF0"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763B84DC" w14:textId="7336DDC2" w:rsidR="00882B8C" w:rsidRPr="00815251" w:rsidRDefault="007606A3"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Jesus and Worry</w:t>
      </w:r>
      <w:r w:rsidR="00FE5FBC" w:rsidRPr="00815251">
        <w:rPr>
          <w:rFonts w:ascii="Times New Roman" w:eastAsia="Times New Roman" w:hAnsi="Times New Roman" w:cs="Times New Roman"/>
          <w:color w:val="000000"/>
        </w:rPr>
        <w:t xml:space="preserve">: </w:t>
      </w:r>
      <w:r w:rsidR="00882B8C" w:rsidRPr="00815251">
        <w:rPr>
          <w:rFonts w:ascii="Times New Roman" w:eastAsia="Times New Roman" w:hAnsi="Times New Roman" w:cs="Times New Roman"/>
          <w:color w:val="000000"/>
        </w:rPr>
        <w:t>Matthew 6:25-34</w:t>
      </w:r>
    </w:p>
    <w:p w14:paraId="6464E17C"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0D2B2BBD" w14:textId="3CFFFAB9" w:rsidR="00882B8C" w:rsidRPr="00815251" w:rsidRDefault="007606A3"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xml:space="preserve">Paul’s Prayer for the Church: </w:t>
      </w:r>
      <w:r w:rsidR="00882B8C" w:rsidRPr="00815251">
        <w:rPr>
          <w:rFonts w:ascii="Times New Roman" w:eastAsia="Times New Roman" w:hAnsi="Times New Roman" w:cs="Times New Roman"/>
          <w:color w:val="000000"/>
        </w:rPr>
        <w:t>Ephesians 3:14-21</w:t>
      </w:r>
    </w:p>
    <w:p w14:paraId="4C39B565"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5CF0C552" w14:textId="0DF9C658"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The Jesus Prayer in Eastern Orthodox tradition</w:t>
      </w:r>
    </w:p>
    <w:p w14:paraId="290BC459" w14:textId="19687980"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4378411B"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St. Anthony (Antony) the Great (founder of Monasticism)</w:t>
      </w:r>
    </w:p>
    <w:p w14:paraId="77667A2D"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316A1A97"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ST. Pachomius the Great (another monastic founder)</w:t>
      </w:r>
    </w:p>
    <w:p w14:paraId="79B2B05E" w14:textId="5809D9AC"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57250D9E"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Spirituality of St. Francis of Assisi</w:t>
      </w:r>
    </w:p>
    <w:p w14:paraId="43884FD3"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164E4EF8" w14:textId="0DB75334"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St. Ignatius of Loyola’s Spiritual Exercises</w:t>
      </w:r>
    </w:p>
    <w:p w14:paraId="4CFFAF08" w14:textId="07EAA824" w:rsidR="00FE5FBC" w:rsidRPr="00815251" w:rsidRDefault="00FE5FBC" w:rsidP="00882B8C">
      <w:pPr>
        <w:shd w:val="clear" w:color="auto" w:fill="FFFFFF"/>
        <w:rPr>
          <w:rFonts w:ascii="Times New Roman" w:eastAsia="Times New Roman" w:hAnsi="Times New Roman" w:cs="Times New Roman"/>
          <w:color w:val="000000"/>
        </w:rPr>
      </w:pPr>
    </w:p>
    <w:p w14:paraId="50412593" w14:textId="6D481487" w:rsidR="00FE5FBC" w:rsidRPr="00815251" w:rsidRDefault="00FE5FBC" w:rsidP="00882B8C">
      <w:pPr>
        <w:shd w:val="clear" w:color="auto" w:fill="FFFFFF"/>
        <w:rPr>
          <w:rFonts w:ascii="Times New Roman" w:eastAsia="Times New Roman" w:hAnsi="Times New Roman" w:cs="Times New Roman"/>
          <w:color w:val="000000"/>
        </w:rPr>
      </w:pPr>
      <w:proofErr w:type="spellStart"/>
      <w:r w:rsidRPr="00815251">
        <w:rPr>
          <w:rFonts w:ascii="Times New Roman" w:eastAsia="Times New Roman" w:hAnsi="Times New Roman" w:cs="Times New Roman"/>
          <w:color w:val="000000"/>
        </w:rPr>
        <w:t>Tuomo</w:t>
      </w:r>
      <w:proofErr w:type="spellEnd"/>
      <w:r w:rsidRPr="00815251">
        <w:rPr>
          <w:rFonts w:ascii="Times New Roman" w:eastAsia="Times New Roman" w:hAnsi="Times New Roman" w:cs="Times New Roman"/>
          <w:color w:val="000000"/>
        </w:rPr>
        <w:t xml:space="preserve"> </w:t>
      </w:r>
      <w:proofErr w:type="spellStart"/>
      <w:r w:rsidRPr="00815251">
        <w:rPr>
          <w:rFonts w:ascii="Times New Roman" w:eastAsia="Times New Roman" w:hAnsi="Times New Roman" w:cs="Times New Roman"/>
          <w:color w:val="000000"/>
        </w:rPr>
        <w:t>Mannermaa</w:t>
      </w:r>
      <w:proofErr w:type="spellEnd"/>
      <w:r w:rsidRPr="00815251">
        <w:rPr>
          <w:rFonts w:ascii="Times New Roman" w:eastAsia="Times New Roman" w:hAnsi="Times New Roman" w:cs="Times New Roman"/>
          <w:color w:val="000000"/>
        </w:rPr>
        <w:t>, Christ Present in Faith: Luther’s View of Justification</w:t>
      </w:r>
      <w:r w:rsidR="001934FD">
        <w:rPr>
          <w:rFonts w:ascii="Times New Roman" w:eastAsia="Times New Roman" w:hAnsi="Times New Roman" w:cs="Times New Roman"/>
          <w:color w:val="000000"/>
        </w:rPr>
        <w:t xml:space="preserve"> (Faith and spirituality)</w:t>
      </w:r>
    </w:p>
    <w:p w14:paraId="55384840"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6B389604" w14:textId="4D24982C"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John Wesley on Sanctification</w:t>
      </w:r>
      <w:r w:rsidR="00900F14" w:rsidRPr="00815251">
        <w:rPr>
          <w:rFonts w:ascii="Times New Roman" w:eastAsia="Times New Roman" w:hAnsi="Times New Roman" w:cs="Times New Roman"/>
          <w:color w:val="000000"/>
        </w:rPr>
        <w:t xml:space="preserve"> (Including his essay, A Plain Account of Christian Perfection)</w:t>
      </w:r>
    </w:p>
    <w:p w14:paraId="74DFFE54"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502CC57D" w14:textId="47B92C0D" w:rsidR="00882B8C" w:rsidRPr="00815251" w:rsidRDefault="00900F14"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xml:space="preserve">Dennis Bennett, Nine </w:t>
      </w:r>
      <w:proofErr w:type="spellStart"/>
      <w:r w:rsidRPr="00815251">
        <w:rPr>
          <w:rFonts w:ascii="Times New Roman" w:eastAsia="Times New Roman" w:hAnsi="Times New Roman" w:cs="Times New Roman"/>
          <w:color w:val="000000"/>
        </w:rPr>
        <w:t>O’Clock</w:t>
      </w:r>
      <w:proofErr w:type="spellEnd"/>
      <w:r w:rsidRPr="00815251">
        <w:rPr>
          <w:rFonts w:ascii="Times New Roman" w:eastAsia="Times New Roman" w:hAnsi="Times New Roman" w:cs="Times New Roman"/>
          <w:color w:val="000000"/>
        </w:rPr>
        <w:t xml:space="preserve"> in the Morning</w:t>
      </w:r>
      <w:r w:rsidR="00FE5FBC" w:rsidRPr="00815251">
        <w:rPr>
          <w:rFonts w:ascii="Times New Roman" w:eastAsia="Times New Roman" w:hAnsi="Times New Roman" w:cs="Times New Roman"/>
          <w:color w:val="000000"/>
        </w:rPr>
        <w:t xml:space="preserve"> (A testimony of Charismatic renewal)</w:t>
      </w:r>
    </w:p>
    <w:p w14:paraId="60A138AE"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2408571C" w14:textId="268142F9" w:rsidR="00882B8C" w:rsidRPr="00815251" w:rsidRDefault="00900F14"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Jack Hayford, The Beauty of Spiritual Language (chapters 1-10)</w:t>
      </w:r>
      <w:r w:rsidR="00FE5FBC" w:rsidRPr="00815251">
        <w:rPr>
          <w:rFonts w:ascii="Times New Roman" w:eastAsia="Times New Roman" w:hAnsi="Times New Roman" w:cs="Times New Roman"/>
          <w:color w:val="000000"/>
        </w:rPr>
        <w:t xml:space="preserve"> (about speaking in tongues)</w:t>
      </w:r>
      <w:r w:rsidRPr="00815251">
        <w:rPr>
          <w:rFonts w:ascii="Times New Roman" w:eastAsia="Times New Roman" w:hAnsi="Times New Roman" w:cs="Times New Roman"/>
          <w:color w:val="000000"/>
        </w:rPr>
        <w:t>.</w:t>
      </w:r>
    </w:p>
    <w:p w14:paraId="6F029639"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514A0CBB" w14:textId="4F6BB536" w:rsidR="00882B8C" w:rsidRPr="00815251" w:rsidRDefault="00900F14"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Andrew Murray, God’s Chosen Fast</w:t>
      </w:r>
      <w:r w:rsidR="00FE5FBC" w:rsidRPr="00815251">
        <w:rPr>
          <w:rFonts w:ascii="Times New Roman" w:eastAsia="Times New Roman" w:hAnsi="Times New Roman" w:cs="Times New Roman"/>
          <w:color w:val="000000"/>
        </w:rPr>
        <w:t xml:space="preserve"> (on fasting)</w:t>
      </w:r>
    </w:p>
    <w:p w14:paraId="20D73DDF"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7C6D68FA" w14:textId="7213AA70"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Thomas Merton</w:t>
      </w:r>
      <w:r w:rsidR="00C8420F" w:rsidRPr="00815251">
        <w:rPr>
          <w:rFonts w:ascii="Times New Roman" w:eastAsia="Times New Roman" w:hAnsi="Times New Roman" w:cs="Times New Roman"/>
          <w:color w:val="000000"/>
        </w:rPr>
        <w:t>, New Seeds of Contemplation</w:t>
      </w:r>
    </w:p>
    <w:p w14:paraId="777E7203" w14:textId="77777777" w:rsidR="00FE5FBC" w:rsidRPr="00815251" w:rsidRDefault="00FE5FBC" w:rsidP="00882B8C">
      <w:pPr>
        <w:shd w:val="clear" w:color="auto" w:fill="FFFFFF"/>
        <w:rPr>
          <w:rFonts w:ascii="Times New Roman" w:eastAsia="Times New Roman" w:hAnsi="Times New Roman" w:cs="Times New Roman"/>
          <w:color w:val="000000"/>
        </w:rPr>
      </w:pPr>
    </w:p>
    <w:p w14:paraId="50E3A1E7" w14:textId="18A2C084" w:rsidR="00C8420F" w:rsidRPr="00815251" w:rsidRDefault="00C8420F"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Thomas Merton, Thoughts in Solitude</w:t>
      </w:r>
    </w:p>
    <w:p w14:paraId="0C613E47"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099EDC39" w14:textId="3D43B362" w:rsidR="00882B8C" w:rsidRPr="00815251" w:rsidRDefault="00C8420F"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lastRenderedPageBreak/>
        <w:t>James Cone, The Spirituals and the Blues (chapters 1 – 5)</w:t>
      </w:r>
      <w:r w:rsidR="00FE5FBC" w:rsidRPr="00815251">
        <w:rPr>
          <w:rFonts w:ascii="Times New Roman" w:eastAsia="Times New Roman" w:hAnsi="Times New Roman" w:cs="Times New Roman"/>
          <w:color w:val="000000"/>
        </w:rPr>
        <w:t xml:space="preserve"> (on African American spirituality)</w:t>
      </w:r>
    </w:p>
    <w:p w14:paraId="2E73338D"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148D6E95" w14:textId="014E7DD4" w:rsidR="00882B8C" w:rsidRPr="00815251" w:rsidRDefault="00C8420F"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xml:space="preserve">Elizabeth </w:t>
      </w:r>
      <w:proofErr w:type="spellStart"/>
      <w:r w:rsidRPr="00815251">
        <w:rPr>
          <w:rFonts w:ascii="Times New Roman" w:eastAsia="Times New Roman" w:hAnsi="Times New Roman" w:cs="Times New Roman"/>
          <w:color w:val="000000"/>
        </w:rPr>
        <w:t>Geitz</w:t>
      </w:r>
      <w:proofErr w:type="spellEnd"/>
      <w:r w:rsidRPr="00815251">
        <w:rPr>
          <w:rFonts w:ascii="Times New Roman" w:eastAsia="Times New Roman" w:hAnsi="Times New Roman" w:cs="Times New Roman"/>
          <w:color w:val="000000"/>
        </w:rPr>
        <w:t>, Gender and the Nicene Creed</w:t>
      </w:r>
      <w:r w:rsidR="00FE5FBC" w:rsidRPr="00815251">
        <w:rPr>
          <w:rFonts w:ascii="Times New Roman" w:eastAsia="Times New Roman" w:hAnsi="Times New Roman" w:cs="Times New Roman"/>
          <w:color w:val="000000"/>
        </w:rPr>
        <w:t xml:space="preserve"> (feminist spirituality)</w:t>
      </w:r>
    </w:p>
    <w:p w14:paraId="686E5F9E" w14:textId="46495AC5" w:rsidR="004A3950"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 </w:t>
      </w:r>
    </w:p>
    <w:p w14:paraId="65D531D2"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V. Course Evaluation:</w:t>
      </w:r>
    </w:p>
    <w:p w14:paraId="3EE52A25"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 </w:t>
      </w:r>
    </w:p>
    <w:p w14:paraId="788E93A5"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Paper: Defining Spirituality (Webber): 300 pts.</w:t>
      </w:r>
    </w:p>
    <w:p w14:paraId="10C328B7"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Paper: History of Spirituality (Maas and O’Donnell): 300 pts.</w:t>
      </w:r>
    </w:p>
    <w:p w14:paraId="29FDAD0E"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Paper: Ancient-Future Time (Webber): 200 pts.</w:t>
      </w:r>
    </w:p>
    <w:p w14:paraId="03E4AAE3" w14:textId="4CCB2EDC" w:rsidR="00882B8C"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xml:space="preserve">Class presentation: </w:t>
      </w:r>
      <w:r w:rsidR="001934FD">
        <w:rPr>
          <w:rFonts w:ascii="Times New Roman" w:eastAsia="Times New Roman" w:hAnsi="Times New Roman" w:cs="Times New Roman"/>
          <w:color w:val="000000"/>
        </w:rPr>
        <w:t>150</w:t>
      </w:r>
      <w:r w:rsidRPr="00815251">
        <w:rPr>
          <w:rFonts w:ascii="Times New Roman" w:eastAsia="Times New Roman" w:hAnsi="Times New Roman" w:cs="Times New Roman"/>
          <w:color w:val="000000"/>
        </w:rPr>
        <w:t xml:space="preserve"> pts.</w:t>
      </w:r>
    </w:p>
    <w:p w14:paraId="29D18C55" w14:textId="0748A1E6" w:rsidR="001934FD" w:rsidRPr="00815251" w:rsidRDefault="001934FD" w:rsidP="00882B8C">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Attendance: 50 pts.</w:t>
      </w:r>
    </w:p>
    <w:p w14:paraId="767C6DCD" w14:textId="77777777" w:rsidR="00882B8C" w:rsidRPr="00815251" w:rsidRDefault="00882B8C" w:rsidP="00882B8C">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 </w:t>
      </w:r>
    </w:p>
    <w:p w14:paraId="2AD735D0" w14:textId="3DE17445" w:rsidR="00882B8C" w:rsidRPr="00815251" w:rsidRDefault="00882B8C" w:rsidP="00815251">
      <w:pPr>
        <w:shd w:val="clear" w:color="auto" w:fill="FFFFFF"/>
        <w:rPr>
          <w:rFonts w:ascii="Times New Roman" w:eastAsia="Times New Roman" w:hAnsi="Times New Roman" w:cs="Times New Roman"/>
          <w:color w:val="000000"/>
        </w:rPr>
      </w:pPr>
      <w:r w:rsidRPr="00815251">
        <w:rPr>
          <w:rFonts w:ascii="Times New Roman" w:eastAsia="Times New Roman" w:hAnsi="Times New Roman" w:cs="Times New Roman"/>
          <w:color w:val="000000"/>
        </w:rPr>
        <w:t>(Total 1000).</w:t>
      </w:r>
    </w:p>
    <w:p w14:paraId="1D382476"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VI.  Course Outline:</w:t>
      </w:r>
    </w:p>
    <w:p w14:paraId="1AE4D451" w14:textId="21537C2F" w:rsidR="00882B8C" w:rsidRPr="00815251" w:rsidRDefault="00882B8C" w:rsidP="00882B8C">
      <w:pPr>
        <w:pStyle w:val="NormalWeb"/>
        <w:rPr>
          <w:color w:val="000000"/>
        </w:rPr>
      </w:pPr>
      <w:r w:rsidRPr="00815251">
        <w:rPr>
          <w:b/>
          <w:bCs/>
          <w:color w:val="000000"/>
        </w:rPr>
        <w:t xml:space="preserve">Session 1: </w:t>
      </w:r>
      <w:r w:rsidR="00FE5FBC" w:rsidRPr="00815251">
        <w:rPr>
          <w:b/>
          <w:bCs/>
          <w:color w:val="000000"/>
        </w:rPr>
        <w:t xml:space="preserve">March </w:t>
      </w:r>
      <w:r w:rsidR="00692F55">
        <w:rPr>
          <w:b/>
          <w:bCs/>
          <w:color w:val="000000"/>
        </w:rPr>
        <w:t>8</w:t>
      </w:r>
      <w:r w:rsidR="00FE5FBC" w:rsidRPr="00815251">
        <w:rPr>
          <w:b/>
          <w:bCs/>
          <w:color w:val="000000"/>
          <w:vertAlign w:val="superscript"/>
        </w:rPr>
        <w:t>th</w:t>
      </w:r>
      <w:r w:rsidR="00692F55">
        <w:rPr>
          <w:b/>
          <w:bCs/>
          <w:color w:val="000000"/>
          <w:vertAlign w:val="superscript"/>
        </w:rPr>
        <w:t xml:space="preserve"> </w:t>
      </w:r>
      <w:r w:rsidRPr="00815251">
        <w:rPr>
          <w:color w:val="000000"/>
        </w:rPr>
        <w:t xml:space="preserve">- The </w:t>
      </w:r>
      <w:r w:rsidR="00815251">
        <w:rPr>
          <w:color w:val="000000"/>
        </w:rPr>
        <w:t>s</w:t>
      </w:r>
      <w:r w:rsidRPr="00815251">
        <w:rPr>
          <w:color w:val="000000"/>
        </w:rPr>
        <w:t>pirituality of the Old and New Testaments.</w:t>
      </w:r>
    </w:p>
    <w:p w14:paraId="57B1E8B0" w14:textId="1ACFE66D" w:rsidR="00882B8C" w:rsidRDefault="00882B8C" w:rsidP="00882B8C">
      <w:pPr>
        <w:spacing w:before="100" w:beforeAutospacing="1" w:after="100" w:afterAutospacing="1"/>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 xml:space="preserve">Session 2: </w:t>
      </w:r>
      <w:r w:rsidR="00FE5FBC" w:rsidRPr="00815251">
        <w:rPr>
          <w:rFonts w:ascii="Times New Roman" w:eastAsia="Times New Roman" w:hAnsi="Times New Roman" w:cs="Times New Roman"/>
          <w:b/>
          <w:bCs/>
          <w:color w:val="000000"/>
        </w:rPr>
        <w:t>1</w:t>
      </w:r>
      <w:r w:rsidR="00692F55">
        <w:rPr>
          <w:rFonts w:ascii="Times New Roman" w:eastAsia="Times New Roman" w:hAnsi="Times New Roman" w:cs="Times New Roman"/>
          <w:b/>
          <w:bCs/>
          <w:color w:val="000000"/>
        </w:rPr>
        <w:t>5</w:t>
      </w:r>
      <w:r w:rsidR="00FE5FBC" w:rsidRPr="00815251">
        <w:rPr>
          <w:rFonts w:ascii="Times New Roman" w:eastAsia="Times New Roman" w:hAnsi="Times New Roman" w:cs="Times New Roman"/>
          <w:b/>
          <w:bCs/>
          <w:color w:val="000000"/>
          <w:vertAlign w:val="superscript"/>
        </w:rPr>
        <w:t>th</w:t>
      </w:r>
      <w:r w:rsidR="00692F55">
        <w:rPr>
          <w:rFonts w:ascii="Times New Roman" w:eastAsia="Times New Roman" w:hAnsi="Times New Roman" w:cs="Times New Roman"/>
          <w:b/>
          <w:bCs/>
          <w:color w:val="000000"/>
          <w:vertAlign w:val="superscript"/>
        </w:rPr>
        <w:t xml:space="preserve"> </w:t>
      </w:r>
      <w:r w:rsidRPr="00815251">
        <w:rPr>
          <w:rFonts w:ascii="Times New Roman" w:eastAsia="Times New Roman" w:hAnsi="Times New Roman" w:cs="Times New Roman"/>
          <w:color w:val="000000"/>
        </w:rPr>
        <w:t xml:space="preserve">- The </w:t>
      </w:r>
      <w:r w:rsidR="00815251">
        <w:rPr>
          <w:rFonts w:ascii="Times New Roman" w:eastAsia="Times New Roman" w:hAnsi="Times New Roman" w:cs="Times New Roman"/>
          <w:color w:val="000000"/>
        </w:rPr>
        <w:t>w</w:t>
      </w:r>
      <w:r w:rsidRPr="00815251">
        <w:rPr>
          <w:rFonts w:ascii="Times New Roman" w:eastAsia="Times New Roman" w:hAnsi="Times New Roman" w:cs="Times New Roman"/>
          <w:color w:val="000000"/>
        </w:rPr>
        <w:t xml:space="preserve">itness of the martyrs and </w:t>
      </w:r>
      <w:r w:rsidR="00815251">
        <w:rPr>
          <w:rFonts w:ascii="Times New Roman" w:eastAsia="Times New Roman" w:hAnsi="Times New Roman" w:cs="Times New Roman"/>
          <w:color w:val="000000"/>
        </w:rPr>
        <w:t>m</w:t>
      </w:r>
      <w:r w:rsidRPr="00815251">
        <w:rPr>
          <w:rFonts w:ascii="Times New Roman" w:eastAsia="Times New Roman" w:hAnsi="Times New Roman" w:cs="Times New Roman"/>
          <w:color w:val="000000"/>
        </w:rPr>
        <w:t>onasticism.</w:t>
      </w:r>
    </w:p>
    <w:p w14:paraId="5F3889CB" w14:textId="34C7A4C9" w:rsidR="00882B8C" w:rsidRDefault="00882B8C" w:rsidP="00882B8C">
      <w:pPr>
        <w:spacing w:before="100" w:beforeAutospacing="1" w:after="100" w:afterAutospacing="1"/>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 xml:space="preserve">Session 3: </w:t>
      </w:r>
      <w:r w:rsidR="00FE5FBC" w:rsidRPr="00815251">
        <w:rPr>
          <w:rFonts w:ascii="Times New Roman" w:eastAsia="Times New Roman" w:hAnsi="Times New Roman" w:cs="Times New Roman"/>
          <w:b/>
          <w:bCs/>
          <w:color w:val="000000"/>
        </w:rPr>
        <w:t>2</w:t>
      </w:r>
      <w:r w:rsidR="00692F55">
        <w:rPr>
          <w:rFonts w:ascii="Times New Roman" w:eastAsia="Times New Roman" w:hAnsi="Times New Roman" w:cs="Times New Roman"/>
          <w:b/>
          <w:bCs/>
          <w:color w:val="000000"/>
        </w:rPr>
        <w:t>2</w:t>
      </w:r>
      <w:r w:rsidR="00692F55">
        <w:rPr>
          <w:rFonts w:ascii="Times New Roman" w:eastAsia="Times New Roman" w:hAnsi="Times New Roman" w:cs="Times New Roman"/>
          <w:b/>
          <w:bCs/>
          <w:color w:val="000000"/>
          <w:vertAlign w:val="superscript"/>
        </w:rPr>
        <w:t xml:space="preserve">nd </w:t>
      </w:r>
      <w:r w:rsidRPr="00815251">
        <w:rPr>
          <w:rFonts w:ascii="Times New Roman" w:eastAsia="Times New Roman" w:hAnsi="Times New Roman" w:cs="Times New Roman"/>
          <w:color w:val="000000"/>
        </w:rPr>
        <w:t>- Reformation Spirituality (Luther, Calvin, and the Anabaptists).</w:t>
      </w:r>
    </w:p>
    <w:p w14:paraId="65F231E8" w14:textId="762CEA29" w:rsidR="00692F55" w:rsidRPr="00692F55" w:rsidRDefault="00692F55" w:rsidP="00692F55">
      <w:pPr>
        <w:spacing w:before="100" w:beforeAutospacing="1" w:after="100" w:afterAutospacing="1"/>
        <w:ind w:firstLine="720"/>
        <w:rPr>
          <w:rFonts w:ascii="Times New Roman" w:eastAsia="Times New Roman" w:hAnsi="Times New Roman" w:cs="Times New Roman"/>
          <w:b/>
          <w:bCs/>
          <w:color w:val="000000"/>
        </w:rPr>
      </w:pPr>
      <w:r w:rsidRPr="00815251">
        <w:rPr>
          <w:rFonts w:ascii="Times New Roman" w:eastAsia="Times New Roman" w:hAnsi="Times New Roman" w:cs="Times New Roman"/>
          <w:b/>
          <w:bCs/>
          <w:color w:val="000000"/>
        </w:rPr>
        <w:t xml:space="preserve">Paper on Webber, The Divine Embrace, due </w:t>
      </w:r>
      <w:r>
        <w:rPr>
          <w:rFonts w:ascii="Times New Roman" w:eastAsia="Times New Roman" w:hAnsi="Times New Roman" w:cs="Times New Roman"/>
          <w:b/>
          <w:bCs/>
          <w:color w:val="000000"/>
        </w:rPr>
        <w:t>(by midnight</w:t>
      </w:r>
      <w:r w:rsidRPr="00815251">
        <w:rPr>
          <w:rFonts w:ascii="Times New Roman" w:eastAsia="Times New Roman" w:hAnsi="Times New Roman" w:cs="Times New Roman"/>
          <w:b/>
          <w:bCs/>
          <w:color w:val="000000"/>
        </w:rPr>
        <w:t xml:space="preserve"> on </w:t>
      </w:r>
      <w:r>
        <w:rPr>
          <w:rFonts w:ascii="Times New Roman" w:eastAsia="Times New Roman" w:hAnsi="Times New Roman" w:cs="Times New Roman"/>
          <w:b/>
          <w:bCs/>
          <w:color w:val="000000"/>
        </w:rPr>
        <w:t>C</w:t>
      </w:r>
      <w:r w:rsidRPr="00815251">
        <w:rPr>
          <w:rFonts w:ascii="Times New Roman" w:eastAsia="Times New Roman" w:hAnsi="Times New Roman" w:cs="Times New Roman"/>
          <w:b/>
          <w:bCs/>
          <w:color w:val="000000"/>
        </w:rPr>
        <w:t>anvas).</w:t>
      </w:r>
    </w:p>
    <w:p w14:paraId="4FE36B56" w14:textId="6A098DE8" w:rsidR="00C465EA" w:rsidRPr="00815251" w:rsidRDefault="00882B8C" w:rsidP="00882B8C">
      <w:pPr>
        <w:spacing w:before="100" w:beforeAutospacing="1" w:after="100" w:afterAutospacing="1"/>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 xml:space="preserve">Session 4: </w:t>
      </w:r>
      <w:r w:rsidR="00692F55">
        <w:rPr>
          <w:rFonts w:ascii="Times New Roman" w:eastAsia="Times New Roman" w:hAnsi="Times New Roman" w:cs="Times New Roman"/>
          <w:b/>
          <w:bCs/>
          <w:color w:val="000000"/>
        </w:rPr>
        <w:t>29</w:t>
      </w:r>
      <w:r w:rsidR="00692F55" w:rsidRPr="00692F55">
        <w:rPr>
          <w:rFonts w:ascii="Times New Roman" w:eastAsia="Times New Roman" w:hAnsi="Times New Roman" w:cs="Times New Roman"/>
          <w:b/>
          <w:bCs/>
          <w:color w:val="000000"/>
          <w:vertAlign w:val="superscript"/>
        </w:rPr>
        <w:t>th</w:t>
      </w:r>
      <w:r w:rsidR="00692F55">
        <w:rPr>
          <w:rFonts w:ascii="Times New Roman" w:eastAsia="Times New Roman" w:hAnsi="Times New Roman" w:cs="Times New Roman"/>
          <w:b/>
          <w:bCs/>
          <w:color w:val="000000"/>
          <w:vertAlign w:val="superscript"/>
        </w:rPr>
        <w:t xml:space="preserve"> </w:t>
      </w:r>
      <w:r w:rsidRPr="00815251">
        <w:rPr>
          <w:rFonts w:ascii="Times New Roman" w:eastAsia="Times New Roman" w:hAnsi="Times New Roman" w:cs="Times New Roman"/>
          <w:color w:val="000000"/>
        </w:rPr>
        <w:t>- Pietism, Wesleyanism, and American Revivalism</w:t>
      </w:r>
    </w:p>
    <w:p w14:paraId="0395C230" w14:textId="0B95E3C9" w:rsidR="00882B8C" w:rsidRPr="00815251" w:rsidRDefault="00882B8C" w:rsidP="00882B8C">
      <w:pPr>
        <w:spacing w:before="100" w:beforeAutospacing="1" w:after="100" w:afterAutospacing="1"/>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 xml:space="preserve">Session 5: </w:t>
      </w:r>
      <w:r w:rsidR="00692F55">
        <w:rPr>
          <w:rFonts w:ascii="Times New Roman" w:eastAsia="Times New Roman" w:hAnsi="Times New Roman" w:cs="Times New Roman"/>
          <w:b/>
          <w:bCs/>
          <w:color w:val="000000"/>
        </w:rPr>
        <w:t>April 5</w:t>
      </w:r>
      <w:r w:rsidRPr="00815251">
        <w:rPr>
          <w:rFonts w:ascii="Times New Roman" w:eastAsia="Times New Roman" w:hAnsi="Times New Roman" w:cs="Times New Roman"/>
          <w:b/>
          <w:bCs/>
          <w:color w:val="000000"/>
          <w:vertAlign w:val="superscript"/>
        </w:rPr>
        <w:t>th</w:t>
      </w:r>
      <w:r w:rsidR="00692F55">
        <w:rPr>
          <w:rFonts w:ascii="Times New Roman" w:eastAsia="Times New Roman" w:hAnsi="Times New Roman" w:cs="Times New Roman"/>
          <w:b/>
          <w:bCs/>
          <w:color w:val="000000"/>
          <w:vertAlign w:val="superscript"/>
        </w:rPr>
        <w:t xml:space="preserve"> </w:t>
      </w:r>
      <w:r w:rsidRPr="00815251">
        <w:rPr>
          <w:rFonts w:ascii="Times New Roman" w:eastAsia="Times New Roman" w:hAnsi="Times New Roman" w:cs="Times New Roman"/>
          <w:color w:val="000000"/>
        </w:rPr>
        <w:t>- Pentecostalism</w:t>
      </w:r>
    </w:p>
    <w:p w14:paraId="234757A6" w14:textId="72CC8EA3" w:rsidR="00882B8C" w:rsidRPr="00815251" w:rsidRDefault="00882B8C" w:rsidP="00882B8C">
      <w:pPr>
        <w:spacing w:before="100" w:beforeAutospacing="1" w:after="100" w:afterAutospacing="1"/>
        <w:ind w:left="720"/>
        <w:rPr>
          <w:rFonts w:ascii="Times New Roman" w:eastAsia="Times New Roman" w:hAnsi="Times New Roman" w:cs="Times New Roman"/>
          <w:b/>
          <w:bCs/>
          <w:color w:val="000000"/>
        </w:rPr>
      </w:pPr>
      <w:r w:rsidRPr="00815251">
        <w:rPr>
          <w:rFonts w:ascii="Times New Roman" w:eastAsia="Times New Roman" w:hAnsi="Times New Roman" w:cs="Times New Roman"/>
          <w:b/>
          <w:bCs/>
          <w:color w:val="000000"/>
        </w:rPr>
        <w:t xml:space="preserve">Paper on Robin Maas and Gabriel </w:t>
      </w:r>
      <w:proofErr w:type="spellStart"/>
      <w:r w:rsidRPr="00815251">
        <w:rPr>
          <w:rFonts w:ascii="Times New Roman" w:eastAsia="Times New Roman" w:hAnsi="Times New Roman" w:cs="Times New Roman"/>
          <w:b/>
          <w:bCs/>
          <w:color w:val="000000"/>
        </w:rPr>
        <w:t>ODonnell</w:t>
      </w:r>
      <w:proofErr w:type="spellEnd"/>
      <w:r w:rsidRPr="00815251">
        <w:rPr>
          <w:rFonts w:ascii="Times New Roman" w:eastAsia="Times New Roman" w:hAnsi="Times New Roman" w:cs="Times New Roman"/>
          <w:b/>
          <w:bCs/>
          <w:color w:val="000000"/>
        </w:rPr>
        <w:t>, Spiritual Traditions for the Contemporary Church, due (</w:t>
      </w:r>
      <w:r w:rsidR="00B57D14">
        <w:rPr>
          <w:rFonts w:ascii="Times New Roman" w:eastAsia="Times New Roman" w:hAnsi="Times New Roman" w:cs="Times New Roman"/>
          <w:b/>
          <w:bCs/>
          <w:color w:val="000000"/>
        </w:rPr>
        <w:t>by midnight</w:t>
      </w:r>
      <w:r w:rsidRPr="00815251">
        <w:rPr>
          <w:rFonts w:ascii="Times New Roman" w:eastAsia="Times New Roman" w:hAnsi="Times New Roman" w:cs="Times New Roman"/>
          <w:b/>
          <w:bCs/>
          <w:color w:val="000000"/>
        </w:rPr>
        <w:t xml:space="preserve"> on </w:t>
      </w:r>
      <w:r w:rsidR="00B57D14">
        <w:rPr>
          <w:rFonts w:ascii="Times New Roman" w:eastAsia="Times New Roman" w:hAnsi="Times New Roman" w:cs="Times New Roman"/>
          <w:b/>
          <w:bCs/>
          <w:color w:val="000000"/>
        </w:rPr>
        <w:t>C</w:t>
      </w:r>
      <w:r w:rsidRPr="00815251">
        <w:rPr>
          <w:rFonts w:ascii="Times New Roman" w:eastAsia="Times New Roman" w:hAnsi="Times New Roman" w:cs="Times New Roman"/>
          <w:b/>
          <w:bCs/>
          <w:color w:val="000000"/>
        </w:rPr>
        <w:t>anvas).</w:t>
      </w:r>
    </w:p>
    <w:p w14:paraId="02FA353A" w14:textId="10505C15" w:rsidR="00882B8C" w:rsidRPr="00815251" w:rsidRDefault="00882B8C" w:rsidP="00882B8C">
      <w:pPr>
        <w:spacing w:before="100" w:beforeAutospacing="1" w:after="100" w:afterAutospacing="1"/>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 xml:space="preserve">Session 6: </w:t>
      </w:r>
      <w:r w:rsidRPr="00815251">
        <w:rPr>
          <w:rFonts w:ascii="Times New Roman" w:eastAsia="Times New Roman" w:hAnsi="Times New Roman" w:cs="Times New Roman"/>
          <w:color w:val="000000"/>
        </w:rPr>
        <w:t xml:space="preserve">- </w:t>
      </w:r>
      <w:r w:rsidR="00692F55" w:rsidRPr="00692F55">
        <w:rPr>
          <w:rFonts w:ascii="Times New Roman" w:eastAsia="Times New Roman" w:hAnsi="Times New Roman" w:cs="Times New Roman"/>
          <w:b/>
          <w:bCs/>
          <w:color w:val="000000"/>
        </w:rPr>
        <w:t>12</w:t>
      </w:r>
      <w:r w:rsidR="00692F55" w:rsidRPr="00692F55">
        <w:rPr>
          <w:rFonts w:ascii="Times New Roman" w:eastAsia="Times New Roman" w:hAnsi="Times New Roman" w:cs="Times New Roman"/>
          <w:b/>
          <w:bCs/>
          <w:color w:val="000000"/>
          <w:vertAlign w:val="superscript"/>
        </w:rPr>
        <w:t>th</w:t>
      </w:r>
      <w:r w:rsidR="00692F55">
        <w:rPr>
          <w:rFonts w:ascii="Times New Roman" w:eastAsia="Times New Roman" w:hAnsi="Times New Roman" w:cs="Times New Roman"/>
          <w:b/>
          <w:bCs/>
          <w:color w:val="000000"/>
          <w:vertAlign w:val="superscript"/>
        </w:rPr>
        <w:t xml:space="preserve"> </w:t>
      </w:r>
      <w:r w:rsidR="00692F55" w:rsidRPr="00692F55">
        <w:rPr>
          <w:rFonts w:ascii="Times New Roman" w:eastAsia="Times New Roman" w:hAnsi="Times New Roman" w:cs="Times New Roman"/>
          <w:b/>
          <w:bCs/>
          <w:color w:val="000000"/>
        </w:rPr>
        <w:t>-</w:t>
      </w:r>
      <w:r w:rsidR="00692F55">
        <w:rPr>
          <w:rFonts w:ascii="Times New Roman" w:eastAsia="Times New Roman" w:hAnsi="Times New Roman" w:cs="Times New Roman"/>
          <w:color w:val="000000"/>
        </w:rPr>
        <w:t xml:space="preserve"> </w:t>
      </w:r>
      <w:r w:rsidRPr="00815251">
        <w:rPr>
          <w:rFonts w:ascii="Times New Roman" w:eastAsia="Times New Roman" w:hAnsi="Times New Roman" w:cs="Times New Roman"/>
          <w:color w:val="000000"/>
        </w:rPr>
        <w:t>Contemporary Issues</w:t>
      </w:r>
    </w:p>
    <w:p w14:paraId="53D8B535" w14:textId="08FD6A1B" w:rsidR="00882B8C" w:rsidRPr="00815251" w:rsidRDefault="00882B8C" w:rsidP="00882B8C">
      <w:pPr>
        <w:spacing w:before="100" w:beforeAutospacing="1" w:after="100" w:afterAutospacing="1"/>
        <w:ind w:firstLine="720"/>
        <w:rPr>
          <w:rFonts w:ascii="Times New Roman" w:eastAsia="Times New Roman" w:hAnsi="Times New Roman" w:cs="Times New Roman"/>
          <w:b/>
          <w:bCs/>
          <w:color w:val="000000"/>
        </w:rPr>
      </w:pPr>
      <w:r w:rsidRPr="00815251">
        <w:rPr>
          <w:rFonts w:ascii="Times New Roman" w:eastAsia="Times New Roman" w:hAnsi="Times New Roman" w:cs="Times New Roman"/>
          <w:b/>
          <w:bCs/>
          <w:color w:val="000000"/>
        </w:rPr>
        <w:t>Paper on Webber, Ancient Future Time, due (</w:t>
      </w:r>
      <w:r w:rsidR="00B57D14">
        <w:rPr>
          <w:rFonts w:ascii="Times New Roman" w:eastAsia="Times New Roman" w:hAnsi="Times New Roman" w:cs="Times New Roman"/>
          <w:b/>
          <w:bCs/>
          <w:color w:val="000000"/>
        </w:rPr>
        <w:t>by midnight</w:t>
      </w:r>
      <w:r w:rsidRPr="00815251">
        <w:rPr>
          <w:rFonts w:ascii="Times New Roman" w:eastAsia="Times New Roman" w:hAnsi="Times New Roman" w:cs="Times New Roman"/>
          <w:b/>
          <w:bCs/>
          <w:color w:val="000000"/>
        </w:rPr>
        <w:t xml:space="preserve"> on </w:t>
      </w:r>
      <w:r w:rsidR="00B57D14">
        <w:rPr>
          <w:rFonts w:ascii="Times New Roman" w:eastAsia="Times New Roman" w:hAnsi="Times New Roman" w:cs="Times New Roman"/>
          <w:b/>
          <w:bCs/>
          <w:color w:val="000000"/>
        </w:rPr>
        <w:t>C</w:t>
      </w:r>
      <w:r w:rsidRPr="00815251">
        <w:rPr>
          <w:rFonts w:ascii="Times New Roman" w:eastAsia="Times New Roman" w:hAnsi="Times New Roman" w:cs="Times New Roman"/>
          <w:b/>
          <w:bCs/>
          <w:color w:val="000000"/>
        </w:rPr>
        <w:t>anvas).</w:t>
      </w:r>
    </w:p>
    <w:p w14:paraId="17B9AB11" w14:textId="75E93EBC" w:rsidR="00815251" w:rsidRPr="00815251" w:rsidRDefault="00882B8C" w:rsidP="00815251">
      <w:pPr>
        <w:spacing w:before="100" w:beforeAutospacing="1" w:after="100" w:afterAutospacing="1"/>
        <w:rPr>
          <w:rFonts w:ascii="Times New Roman" w:eastAsia="Times New Roman" w:hAnsi="Times New Roman" w:cs="Times New Roman"/>
          <w:color w:val="000000"/>
        </w:rPr>
      </w:pPr>
      <w:r w:rsidRPr="00815251">
        <w:rPr>
          <w:rFonts w:ascii="Times New Roman" w:eastAsia="Times New Roman" w:hAnsi="Times New Roman" w:cs="Times New Roman"/>
          <w:b/>
          <w:bCs/>
          <w:color w:val="000000"/>
        </w:rPr>
        <w:t xml:space="preserve">Session 7: </w:t>
      </w:r>
      <w:r w:rsidR="00692F55">
        <w:rPr>
          <w:rFonts w:ascii="Times New Roman" w:eastAsia="Times New Roman" w:hAnsi="Times New Roman" w:cs="Times New Roman"/>
          <w:b/>
          <w:bCs/>
          <w:color w:val="000000"/>
        </w:rPr>
        <w:t>19</w:t>
      </w:r>
      <w:r w:rsidR="00692F55" w:rsidRPr="00692F55">
        <w:rPr>
          <w:rFonts w:ascii="Times New Roman" w:eastAsia="Times New Roman" w:hAnsi="Times New Roman" w:cs="Times New Roman"/>
          <w:b/>
          <w:bCs/>
          <w:color w:val="000000"/>
          <w:vertAlign w:val="superscript"/>
        </w:rPr>
        <w:t>th</w:t>
      </w:r>
      <w:r w:rsidR="00692F55">
        <w:rPr>
          <w:rFonts w:ascii="Times New Roman" w:eastAsia="Times New Roman" w:hAnsi="Times New Roman" w:cs="Times New Roman"/>
          <w:b/>
          <w:bCs/>
          <w:color w:val="000000"/>
          <w:vertAlign w:val="superscript"/>
        </w:rPr>
        <w:t xml:space="preserve"> </w:t>
      </w:r>
      <w:r w:rsidRPr="00815251">
        <w:rPr>
          <w:rFonts w:ascii="Times New Roman" w:eastAsia="Times New Roman" w:hAnsi="Times New Roman" w:cs="Times New Roman"/>
          <w:color w:val="000000"/>
        </w:rPr>
        <w:t xml:space="preserve">- </w:t>
      </w:r>
      <w:r w:rsidR="00815251" w:rsidRPr="00815251">
        <w:rPr>
          <w:rFonts w:ascii="Times New Roman" w:eastAsia="Times New Roman" w:hAnsi="Times New Roman" w:cs="Times New Roman"/>
          <w:color w:val="000000"/>
        </w:rPr>
        <w:t>Class</w:t>
      </w:r>
      <w:r w:rsidRPr="00815251">
        <w:rPr>
          <w:rFonts w:ascii="Times New Roman" w:eastAsia="Times New Roman" w:hAnsi="Times New Roman" w:cs="Times New Roman"/>
          <w:color w:val="000000"/>
        </w:rPr>
        <w:t xml:space="preserve"> Presentations</w:t>
      </w:r>
      <w:r w:rsidR="00815251" w:rsidRPr="00815251">
        <w:rPr>
          <w:rFonts w:ascii="Times New Roman" w:eastAsia="Times New Roman" w:hAnsi="Times New Roman" w:cs="Times New Roman"/>
          <w:color w:val="000000"/>
        </w:rPr>
        <w:t xml:space="preserve"> Pt. 1</w:t>
      </w:r>
    </w:p>
    <w:p w14:paraId="20EF60CD" w14:textId="02A5EBC4" w:rsidR="00C465EA" w:rsidRPr="00C465EA" w:rsidRDefault="00815251" w:rsidP="00815251">
      <w:pPr>
        <w:spacing w:before="100" w:beforeAutospacing="1" w:after="100" w:afterAutospacing="1"/>
        <w:rPr>
          <w:rFonts w:ascii="Times New Roman" w:eastAsia="Times New Roman" w:hAnsi="Times New Roman" w:cs="Times New Roman"/>
          <w:color w:val="2D3B45"/>
        </w:rPr>
      </w:pPr>
      <w:r w:rsidRPr="00815251">
        <w:rPr>
          <w:rFonts w:ascii="Times New Roman" w:eastAsia="Times New Roman" w:hAnsi="Times New Roman" w:cs="Times New Roman"/>
          <w:b/>
          <w:bCs/>
          <w:color w:val="000000"/>
        </w:rPr>
        <w:t>Session 8</w:t>
      </w:r>
      <w:r w:rsidRPr="00815251">
        <w:rPr>
          <w:rFonts w:ascii="Times New Roman" w:eastAsia="Times New Roman" w:hAnsi="Times New Roman" w:cs="Times New Roman"/>
          <w:color w:val="000000"/>
        </w:rPr>
        <w:t xml:space="preserve">: </w:t>
      </w:r>
      <w:r w:rsidR="001B2C0B" w:rsidRPr="001B2C0B">
        <w:rPr>
          <w:rFonts w:ascii="Times New Roman" w:eastAsia="Times New Roman" w:hAnsi="Times New Roman" w:cs="Times New Roman"/>
          <w:b/>
          <w:bCs/>
          <w:color w:val="000000"/>
        </w:rPr>
        <w:t>2</w:t>
      </w:r>
      <w:r w:rsidR="00692F55">
        <w:rPr>
          <w:rFonts w:ascii="Times New Roman" w:eastAsia="Times New Roman" w:hAnsi="Times New Roman" w:cs="Times New Roman"/>
          <w:b/>
          <w:bCs/>
          <w:color w:val="000000"/>
        </w:rPr>
        <w:t>6</w:t>
      </w:r>
      <w:r w:rsidR="001B2C0B" w:rsidRPr="001B2C0B">
        <w:rPr>
          <w:rFonts w:ascii="Times New Roman" w:eastAsia="Times New Roman" w:hAnsi="Times New Roman" w:cs="Times New Roman"/>
          <w:b/>
          <w:bCs/>
          <w:color w:val="000000"/>
          <w:vertAlign w:val="superscript"/>
        </w:rPr>
        <w:t>th</w:t>
      </w:r>
      <w:r w:rsidR="00692F55">
        <w:rPr>
          <w:rFonts w:ascii="Times New Roman" w:eastAsia="Times New Roman" w:hAnsi="Times New Roman" w:cs="Times New Roman"/>
          <w:b/>
          <w:bCs/>
          <w:color w:val="000000"/>
          <w:vertAlign w:val="superscript"/>
        </w:rPr>
        <w:t xml:space="preserve"> </w:t>
      </w:r>
      <w:proofErr w:type="gramStart"/>
      <w:r w:rsidRPr="00815251">
        <w:rPr>
          <w:rFonts w:ascii="Times New Roman" w:eastAsia="Times New Roman" w:hAnsi="Times New Roman" w:cs="Times New Roman"/>
          <w:color w:val="000000"/>
        </w:rPr>
        <w:t xml:space="preserve">- </w:t>
      </w:r>
      <w:r w:rsidR="00882B8C" w:rsidRPr="00815251">
        <w:rPr>
          <w:rFonts w:ascii="Times New Roman" w:eastAsia="Times New Roman" w:hAnsi="Times New Roman" w:cs="Times New Roman"/>
          <w:color w:val="2D3B45"/>
        </w:rPr>
        <w:t> </w:t>
      </w:r>
      <w:r w:rsidRPr="00815251">
        <w:rPr>
          <w:rFonts w:ascii="Times New Roman" w:eastAsia="Times New Roman" w:hAnsi="Times New Roman" w:cs="Times New Roman"/>
          <w:color w:val="2D3B45"/>
        </w:rPr>
        <w:t>Class</w:t>
      </w:r>
      <w:proofErr w:type="gramEnd"/>
      <w:r w:rsidRPr="00815251">
        <w:rPr>
          <w:rFonts w:ascii="Times New Roman" w:eastAsia="Times New Roman" w:hAnsi="Times New Roman" w:cs="Times New Roman"/>
          <w:color w:val="2D3B45"/>
        </w:rPr>
        <w:t xml:space="preserve"> Presentations Pt. 2</w:t>
      </w:r>
    </w:p>
    <w:p w14:paraId="6E447CF0" w14:textId="77777777" w:rsidR="00882B8C" w:rsidRPr="00815251" w:rsidRDefault="00882B8C" w:rsidP="00882B8C">
      <w:pPr>
        <w:shd w:val="clear" w:color="auto" w:fill="FFFFFF"/>
        <w:spacing w:before="180" w:after="180"/>
        <w:rPr>
          <w:rFonts w:ascii="Times New Roman" w:eastAsia="Times New Roman" w:hAnsi="Times New Roman" w:cs="Times New Roman"/>
          <w:b/>
          <w:bCs/>
          <w:color w:val="2D3B45"/>
        </w:rPr>
      </w:pPr>
      <w:r w:rsidRPr="00815251">
        <w:rPr>
          <w:rFonts w:ascii="Times New Roman" w:eastAsia="Times New Roman" w:hAnsi="Times New Roman" w:cs="Times New Roman"/>
          <w:b/>
          <w:bCs/>
          <w:color w:val="2D3B45"/>
        </w:rPr>
        <w:t>VII.  Course Grade Scale</w:t>
      </w:r>
    </w:p>
    <w:p w14:paraId="547A03D7"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Students will be evaluated on the grading system as detailed below:</w:t>
      </w:r>
    </w:p>
    <w:p w14:paraId="67F2244C"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Percentages Points Grade</w:t>
      </w:r>
    </w:p>
    <w:p w14:paraId="4F67659A"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93-100</w:t>
      </w:r>
      <w:proofErr w:type="gramStart"/>
      <w:r w:rsidRPr="00815251">
        <w:rPr>
          <w:rFonts w:ascii="Times New Roman" w:eastAsia="Times New Roman" w:hAnsi="Times New Roman" w:cs="Times New Roman"/>
          <w:color w:val="2D3B45"/>
        </w:rPr>
        <w:t>%  930</w:t>
      </w:r>
      <w:proofErr w:type="gramEnd"/>
      <w:r w:rsidRPr="00815251">
        <w:rPr>
          <w:rFonts w:ascii="Times New Roman" w:eastAsia="Times New Roman" w:hAnsi="Times New Roman" w:cs="Times New Roman"/>
          <w:color w:val="2D3B45"/>
        </w:rPr>
        <w:t>-1000                A Exceptional 4.00</w:t>
      </w:r>
    </w:p>
    <w:p w14:paraId="4CB1B7A9"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90-92.9% 900-929                  A- 3.67</w:t>
      </w:r>
    </w:p>
    <w:p w14:paraId="58DFABC1"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lastRenderedPageBreak/>
        <w:t>87-89.9% 870-899                  B+ 3.33</w:t>
      </w:r>
    </w:p>
    <w:p w14:paraId="17CCF165"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83-86.9% 830-869                  B Above Average 3.00</w:t>
      </w:r>
    </w:p>
    <w:p w14:paraId="2C5560D9"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80-82.9% 800-829                  B- 2.67</w:t>
      </w:r>
    </w:p>
    <w:p w14:paraId="62711E4D"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77-79.9% 770-799                  C+ 2.33</w:t>
      </w:r>
    </w:p>
    <w:p w14:paraId="28A45607"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73-76.9% 730-769                  C Average 2.00</w:t>
      </w:r>
    </w:p>
    <w:p w14:paraId="43850D28"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70-72.9% 700-729                  C- 1.67</w:t>
      </w:r>
    </w:p>
    <w:p w14:paraId="62567D5D"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67-69.9% 670-699                  D+ 1.33</w:t>
      </w:r>
    </w:p>
    <w:p w14:paraId="2B143DB7"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63-66.9% 630-669                  D Below Average 1.00</w:t>
      </w:r>
    </w:p>
    <w:p w14:paraId="429062A8"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60-62.9% 600-629                  D- 0.67</w:t>
      </w:r>
    </w:p>
    <w:p w14:paraId="171D96BD" w14:textId="1DEEEE66"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00-59.9% 000-599                  F Failure 0.00</w:t>
      </w:r>
    </w:p>
    <w:p w14:paraId="652C85EF"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LEARNING ENVIRONMENT:</w:t>
      </w:r>
    </w:p>
    <w:p w14:paraId="781B0148"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The learning experience consists of lectures, classroom discussions, small group interaction, group presentations, and interaction on Canvas.  There are some important expectations to share with you, which are all intended to ensure your success.  I would like for you to make note of the following:</w:t>
      </w:r>
    </w:p>
    <w:p w14:paraId="3F0D10BB" w14:textId="77777777" w:rsidR="00882B8C" w:rsidRPr="00815251" w:rsidRDefault="00882B8C" w:rsidP="00882B8C">
      <w:pPr>
        <w:numPr>
          <w:ilvl w:val="0"/>
          <w:numId w:val="2"/>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t>You will need to establish your Canvas account if you have not already done so, and please do upload a picture of yourself.  Check the site weekly for any changes/ corrections/ or clarifying comments concerning assignments or student questions.  You will also be asked to upload certain assignments as well.</w:t>
      </w:r>
    </w:p>
    <w:p w14:paraId="7347AD39" w14:textId="77777777" w:rsidR="00882B8C" w:rsidRPr="00815251" w:rsidRDefault="00882B8C" w:rsidP="00882B8C">
      <w:pPr>
        <w:numPr>
          <w:ilvl w:val="0"/>
          <w:numId w:val="2"/>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Online Class Punctuality and Participation</w:t>
      </w:r>
      <w:r w:rsidRPr="00815251">
        <w:rPr>
          <w:rFonts w:ascii="Times New Roman" w:eastAsia="Times New Roman" w:hAnsi="Times New Roman" w:cs="Times New Roman"/>
          <w:color w:val="2D3B45"/>
        </w:rPr>
        <w:t>:  This is absolutely essential to your overall success in the course.  Please be on time and refrain from leaving early unless you have properly notified me beforehand.  Make sure to email me if you arrive late or have to leave early for some unforeseeable reason!!!  Leaving early without a prior agreement will result in deducting participation points from your grade. </w:t>
      </w:r>
      <w:r w:rsidRPr="00815251">
        <w:rPr>
          <w:rFonts w:ascii="Times New Roman" w:eastAsia="Times New Roman" w:hAnsi="Times New Roman" w:cs="Times New Roman"/>
          <w:color w:val="2D3B45"/>
          <w:u w:val="single"/>
        </w:rPr>
        <w:t xml:space="preserve">If a student is absent for any reason for more than 40% of the scheduled class experience, he/she will receive an “F” in the </w:t>
      </w:r>
      <w:proofErr w:type="spellStart"/>
      <w:r w:rsidRPr="00815251">
        <w:rPr>
          <w:rFonts w:ascii="Times New Roman" w:eastAsia="Times New Roman" w:hAnsi="Times New Roman" w:cs="Times New Roman"/>
          <w:color w:val="2D3B45"/>
          <w:u w:val="single"/>
        </w:rPr>
        <w:t>cours</w:t>
      </w:r>
      <w:proofErr w:type="spellEnd"/>
    </w:p>
    <w:p w14:paraId="1FCD5500" w14:textId="77777777" w:rsidR="00882B8C" w:rsidRPr="00815251" w:rsidRDefault="00882B8C" w:rsidP="00882B8C">
      <w:pPr>
        <w:numPr>
          <w:ilvl w:val="0"/>
          <w:numId w:val="2"/>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Late Papers will not be accepted. </w:t>
      </w:r>
    </w:p>
    <w:p w14:paraId="2342AD0E" w14:textId="77777777" w:rsidR="00882B8C" w:rsidRPr="00815251" w:rsidRDefault="00882B8C" w:rsidP="00882B8C">
      <w:pPr>
        <w:numPr>
          <w:ilvl w:val="0"/>
          <w:numId w:val="2"/>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t>You will complete a research paper level video presentation for this course.  Your topic must be posted on the discussion board for approval.  The research topic must be approved by the professor in order for you to receive credit for the assignment.</w:t>
      </w:r>
    </w:p>
    <w:p w14:paraId="4FF5B393" w14:textId="77777777" w:rsidR="00882B8C" w:rsidRPr="00815251" w:rsidRDefault="00882B8C" w:rsidP="00882B8C">
      <w:pPr>
        <w:numPr>
          <w:ilvl w:val="0"/>
          <w:numId w:val="2"/>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t>Reading and critically engaging the texts are crucial. Your ability to recognize, comprehend, apply, analyze, evaluate, and synthesize the material are all founded upon your commitment to read the texts.  </w:t>
      </w:r>
    </w:p>
    <w:p w14:paraId="1FF6DECD" w14:textId="77777777" w:rsidR="00882B8C" w:rsidRPr="00815251" w:rsidRDefault="00882B8C" w:rsidP="00882B8C">
      <w:pPr>
        <w:numPr>
          <w:ilvl w:val="0"/>
          <w:numId w:val="2"/>
        </w:numPr>
        <w:shd w:val="clear" w:color="auto" w:fill="FFFFFF"/>
        <w:spacing w:beforeAutospacing="1"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WRITING EXPECTATIONS:</w:t>
      </w:r>
      <w:r w:rsidRPr="00815251">
        <w:rPr>
          <w:rFonts w:ascii="Times New Roman" w:eastAsia="Times New Roman" w:hAnsi="Times New Roman" w:cs="Times New Roman"/>
          <w:color w:val="2D3B45"/>
        </w:rPr>
        <w:t> You are expected to submit written </w:t>
      </w:r>
      <w:r w:rsidRPr="00815251">
        <w:rPr>
          <w:rFonts w:ascii="Times New Roman" w:eastAsia="Times New Roman" w:hAnsi="Times New Roman" w:cs="Times New Roman"/>
          <w:b/>
          <w:bCs/>
          <w:color w:val="2D3B45"/>
        </w:rPr>
        <w:t>work </w:t>
      </w:r>
      <w:r w:rsidRPr="00815251">
        <w:rPr>
          <w:rFonts w:ascii="Times New Roman" w:eastAsia="Times New Roman" w:hAnsi="Times New Roman" w:cs="Times New Roman"/>
          <w:color w:val="2D3B45"/>
        </w:rPr>
        <w:t>that reflects thoughtful content as well as high quality writing standards according to Chicago style guide (Check out The Chicago Manual of Style Online Website:  </w:t>
      </w:r>
      <w:hyperlink r:id="rId6" w:tgtFrame="_blank" w:history="1">
        <w:r w:rsidRPr="00815251">
          <w:rPr>
            <w:rFonts w:ascii="Times New Roman" w:eastAsia="Times New Roman" w:hAnsi="Times New Roman" w:cs="Times New Roman"/>
            <w:color w:val="0000FF"/>
            <w:u w:val="single"/>
          </w:rPr>
          <w:t>http://www.chicagomanualofstyle.org/tools_citationguide.html (Links to an external site.) (Links to an external site.)Links to an external site.</w:t>
        </w:r>
        <w:r w:rsidRPr="00815251">
          <w:rPr>
            <w:rFonts w:ascii="Times New Roman" w:eastAsia="Times New Roman" w:hAnsi="Times New Roman" w:cs="Times New Roman"/>
            <w:color w:val="0000FF"/>
            <w:u w:val="single"/>
            <w:bdr w:val="none" w:sz="0" w:space="0" w:color="auto" w:frame="1"/>
          </w:rPr>
          <w:t xml:space="preserve"> (Links to an external </w:t>
        </w:r>
        <w:r w:rsidRPr="00815251">
          <w:rPr>
            <w:rFonts w:ascii="Times New Roman" w:eastAsia="Times New Roman" w:hAnsi="Times New Roman" w:cs="Times New Roman"/>
            <w:color w:val="0000FF"/>
            <w:u w:val="single"/>
            <w:bdr w:val="none" w:sz="0" w:space="0" w:color="auto" w:frame="1"/>
          </w:rPr>
          <w:lastRenderedPageBreak/>
          <w:t>site.)Links to an external site.</w:t>
        </w:r>
      </w:hyperlink>
      <w:r w:rsidRPr="00815251">
        <w:rPr>
          <w:rFonts w:ascii="Times New Roman" w:eastAsia="Times New Roman" w:hAnsi="Times New Roman" w:cs="Times New Roman"/>
          <w:color w:val="2D3B45"/>
        </w:rPr>
        <w:t>). The Word Program in Office 365 has “References” in the ribbon with Chicago style guide that has built-in citations, footnote inserts, and bibliography.</w:t>
      </w:r>
    </w:p>
    <w:p w14:paraId="5CCE347D"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 </w:t>
      </w:r>
    </w:p>
    <w:p w14:paraId="6DC08D54"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Vanguard University Attendance Policy:</w:t>
      </w:r>
    </w:p>
    <w:p w14:paraId="0EFABB44"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Regular and punctual class attendance is expected and is essential to optimum academic achievement. Students who miss more than 40% of the total class time LIVE online will be dropped from the course and receive an F. </w:t>
      </w:r>
    </w:p>
    <w:p w14:paraId="43EEDAF9"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Absences occasioned by participation in a college-approved activity (e.g. field trips, athletic contests) are governed </w:t>
      </w:r>
      <w:r w:rsidRPr="00815251">
        <w:rPr>
          <w:rFonts w:ascii="Times New Roman" w:eastAsia="Times New Roman" w:hAnsi="Times New Roman" w:cs="Times New Roman"/>
          <w:i/>
          <w:iCs/>
          <w:color w:val="2D3B45"/>
        </w:rPr>
        <w:t>by the following:</w:t>
      </w:r>
    </w:p>
    <w:p w14:paraId="3D534FEF" w14:textId="77777777" w:rsidR="00882B8C" w:rsidRPr="00815251" w:rsidRDefault="00882B8C" w:rsidP="00882B8C">
      <w:pPr>
        <w:numPr>
          <w:ilvl w:val="0"/>
          <w:numId w:val="3"/>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Students are responsible for initiating the process of makeup work. Work must be submitted when due whether or not the student is present.</w:t>
      </w:r>
    </w:p>
    <w:p w14:paraId="402E569F" w14:textId="77777777" w:rsidR="00882B8C" w:rsidRPr="00815251" w:rsidRDefault="00882B8C" w:rsidP="00882B8C">
      <w:pPr>
        <w:numPr>
          <w:ilvl w:val="0"/>
          <w:numId w:val="3"/>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Scheduled events (games, concerts, tournaments) constitute an excuse to miss class; however, practices do not.</w:t>
      </w:r>
    </w:p>
    <w:p w14:paraId="4CBDE096" w14:textId="77777777" w:rsidR="00882B8C" w:rsidRPr="00815251" w:rsidRDefault="00882B8C" w:rsidP="00882B8C">
      <w:pPr>
        <w:numPr>
          <w:ilvl w:val="0"/>
          <w:numId w:val="3"/>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Students should clear their class schedules with coaches or directors before registering for classes to minimize potential conflicts.</w:t>
      </w:r>
    </w:p>
    <w:p w14:paraId="2B5DB7A1" w14:textId="77777777" w:rsidR="00882B8C" w:rsidRPr="00815251" w:rsidRDefault="00882B8C" w:rsidP="00882B8C">
      <w:pPr>
        <w:numPr>
          <w:ilvl w:val="0"/>
          <w:numId w:val="3"/>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Missed classes for authorized events will count toward the one-fifth absence allowance. Student athletes and others affected by excused absences should be particularly careful not to miss other class sessions for unauthorized reasons.</w:t>
      </w:r>
    </w:p>
    <w:p w14:paraId="455A6CDC" w14:textId="77777777" w:rsidR="00882B8C" w:rsidRPr="00815251" w:rsidRDefault="00882B8C" w:rsidP="00882B8C">
      <w:pPr>
        <w:numPr>
          <w:ilvl w:val="0"/>
          <w:numId w:val="3"/>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Students shall not be penalized for missing class for authorized college activities by loss of attendance points. On the rare occasion it would be impossible to make up a missed class or lab; the student should miss the activity and not be penalized by the coach or director.</w:t>
      </w:r>
    </w:p>
    <w:p w14:paraId="390F17CD"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 xml:space="preserve">Writing </w:t>
      </w:r>
      <w:proofErr w:type="gramStart"/>
      <w:r w:rsidRPr="00815251">
        <w:rPr>
          <w:rFonts w:ascii="Times New Roman" w:eastAsia="Times New Roman" w:hAnsi="Times New Roman" w:cs="Times New Roman"/>
          <w:b/>
          <w:bCs/>
          <w:color w:val="2D3B45"/>
        </w:rPr>
        <w:t>Center</w:t>
      </w:r>
      <w:r w:rsidRPr="00815251">
        <w:rPr>
          <w:rFonts w:ascii="Times New Roman" w:eastAsia="Times New Roman" w:hAnsi="Times New Roman" w:cs="Times New Roman"/>
          <w:color w:val="2D3B45"/>
        </w:rPr>
        <w:t>  -</w:t>
      </w:r>
      <w:proofErr w:type="gramEnd"/>
      <w:r w:rsidRPr="00815251">
        <w:rPr>
          <w:rFonts w:ascii="Times New Roman" w:eastAsia="Times New Roman" w:hAnsi="Times New Roman" w:cs="Times New Roman"/>
          <w:color w:val="2D3B45"/>
        </w:rPr>
        <w:t xml:space="preserve"> Heath 214</w:t>
      </w:r>
    </w:p>
    <w:p w14:paraId="414CFF85" w14:textId="723C753A" w:rsidR="004A3950"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Writing Center Consultants work with students one-on-one at any stage of the writing process. They can help organize notes, develop outlines, revise thesis statements, and work on various aspects of your revision. Our Christ-centered, culturally responsive, collaborative learning environment offers constructive feedback with the long-term goals of improved writing and critical thinking skills</w:t>
      </w:r>
      <w:r w:rsidRPr="00815251">
        <w:rPr>
          <w:rFonts w:ascii="Times New Roman" w:eastAsia="Times New Roman" w:hAnsi="Times New Roman" w:cs="Times New Roman"/>
          <w:b/>
          <w:bCs/>
          <w:color w:val="2D3B45"/>
        </w:rPr>
        <w:t>. </w:t>
      </w:r>
      <w:r w:rsidRPr="00815251">
        <w:rPr>
          <w:rFonts w:ascii="Times New Roman" w:eastAsia="Times New Roman" w:hAnsi="Times New Roman" w:cs="Times New Roman"/>
          <w:color w:val="2D3B45"/>
        </w:rPr>
        <w:t>The Writing Center is located in Heath 241 and is available Monday - Thursday, 9 a.m. to 5 p.m., Fridays, 9a.m. to 1 p.m. Closed during Chapel Hour. Appointments are required.</w:t>
      </w:r>
    </w:p>
    <w:p w14:paraId="0C27BF55"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Classroom Diversity Statement:</w:t>
      </w:r>
    </w:p>
    <w:p w14:paraId="6BE3D394"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As students and faculty at Vanguard University of Southern California, and foremost as Christian believers, we endeavor to communicate with honesty and confidentiality, to speak with encouraging and edifying words, and to create a safe environment where we shelter one another with love when vulnerabilities arise.  This classroom intends to foster a Christ-centered community that promotes appreciation and respect for individuals, enhances the potential of its members, and values differences in gender, ethnicity, race, abilities, and generation.</w:t>
      </w:r>
      <w:r w:rsidRPr="00815251">
        <w:rPr>
          <w:rFonts w:ascii="Times New Roman" w:eastAsia="Times New Roman" w:hAnsi="Times New Roman" w:cs="Times New Roman"/>
          <w:color w:val="2D3B45"/>
        </w:rPr>
        <w:br/>
      </w:r>
      <w:r w:rsidRPr="00815251">
        <w:rPr>
          <w:rFonts w:ascii="Times New Roman" w:eastAsia="Times New Roman" w:hAnsi="Times New Roman" w:cs="Times New Roman"/>
          <w:color w:val="2D3B45"/>
        </w:rPr>
        <w:br/>
        <w:t>The university expects its students to excel in four diversity learning outcomes:</w:t>
      </w:r>
    </w:p>
    <w:p w14:paraId="1E38BB58" w14:textId="77777777" w:rsidR="00882B8C" w:rsidRPr="00815251" w:rsidRDefault="00882B8C" w:rsidP="00882B8C">
      <w:pPr>
        <w:numPr>
          <w:ilvl w:val="0"/>
          <w:numId w:val="4"/>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lastRenderedPageBreak/>
        <w:br/>
      </w:r>
      <w:r w:rsidRPr="00815251">
        <w:rPr>
          <w:rFonts w:ascii="Times New Roman" w:eastAsia="Times New Roman" w:hAnsi="Times New Roman" w:cs="Times New Roman"/>
          <w:b/>
          <w:bCs/>
          <w:color w:val="2D3B45"/>
        </w:rPr>
        <w:t>Knowledge:</w:t>
      </w:r>
      <w:r w:rsidRPr="00815251">
        <w:rPr>
          <w:rFonts w:ascii="Times New Roman" w:eastAsia="Times New Roman" w:hAnsi="Times New Roman" w:cs="Times New Roman"/>
          <w:color w:val="2D3B45"/>
        </w:rPr>
        <w:t xml:space="preserve"> Demonstrates knowledge of multiple cultural perspectives and global experiences by articulating the value of diversity through reports, presentations, examinations, </w:t>
      </w:r>
      <w:proofErr w:type="gramStart"/>
      <w:r w:rsidRPr="00815251">
        <w:rPr>
          <w:rFonts w:ascii="Times New Roman" w:eastAsia="Times New Roman" w:hAnsi="Times New Roman" w:cs="Times New Roman"/>
          <w:color w:val="2D3B45"/>
        </w:rPr>
        <w:t>field-work</w:t>
      </w:r>
      <w:proofErr w:type="gramEnd"/>
      <w:r w:rsidRPr="00815251">
        <w:rPr>
          <w:rFonts w:ascii="Times New Roman" w:eastAsia="Times New Roman" w:hAnsi="Times New Roman" w:cs="Times New Roman"/>
          <w:color w:val="2D3B45"/>
        </w:rPr>
        <w:t>, and discipline-appropriate projects.</w:t>
      </w:r>
    </w:p>
    <w:p w14:paraId="0177EC13" w14:textId="77777777" w:rsidR="00882B8C" w:rsidRPr="00815251" w:rsidRDefault="00882B8C" w:rsidP="00882B8C">
      <w:pPr>
        <w:numPr>
          <w:ilvl w:val="0"/>
          <w:numId w:val="4"/>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br/>
      </w:r>
      <w:r w:rsidRPr="00815251">
        <w:rPr>
          <w:rFonts w:ascii="Times New Roman" w:eastAsia="Times New Roman" w:hAnsi="Times New Roman" w:cs="Times New Roman"/>
          <w:b/>
          <w:bCs/>
          <w:color w:val="2D3B45"/>
        </w:rPr>
        <w:t>Self-Examination:</w:t>
      </w:r>
      <w:r w:rsidRPr="00815251">
        <w:rPr>
          <w:rFonts w:ascii="Times New Roman" w:eastAsia="Times New Roman" w:hAnsi="Times New Roman" w:cs="Times New Roman"/>
          <w:color w:val="2D3B45"/>
        </w:rPr>
        <w:t> Examines one’s own attitudes, values, and assumptions and examines their impact. Evaluates one’s own attitudes, assumptions, and behavior towards diversity concerns and issues by recognizing, examining, and challenging underlying assumptions and prejudices through coursework such as self-reflective essays, reading responses, and journal entries, with the recognition that such work is a life-long endeavor.</w:t>
      </w:r>
    </w:p>
    <w:p w14:paraId="70A844DB" w14:textId="77777777" w:rsidR="00882B8C" w:rsidRPr="00815251" w:rsidRDefault="00882B8C" w:rsidP="00882B8C">
      <w:pPr>
        <w:numPr>
          <w:ilvl w:val="0"/>
          <w:numId w:val="4"/>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color w:val="2D3B45"/>
        </w:rPr>
        <w:br/>
      </w:r>
      <w:r w:rsidRPr="00815251">
        <w:rPr>
          <w:rFonts w:ascii="Times New Roman" w:eastAsia="Times New Roman" w:hAnsi="Times New Roman" w:cs="Times New Roman"/>
          <w:b/>
          <w:bCs/>
          <w:color w:val="2D3B45"/>
        </w:rPr>
        <w:t>Personal Engagement:</w:t>
      </w:r>
      <w:r w:rsidRPr="00815251">
        <w:rPr>
          <w:rFonts w:ascii="Times New Roman" w:eastAsia="Times New Roman" w:hAnsi="Times New Roman" w:cs="Times New Roman"/>
          <w:color w:val="2D3B45"/>
        </w:rPr>
        <w:t> Engages others with civility, empathy, honesty and responsibility with awareness of equity issues such as power dynamics and social privilege in these interactions. Demonstrates respectful and appropriate behavior when interacting with people of different genders, generation, ethnicity, race, national origin, socioeconomic status, and ability by developing sensitivity to equity issues (such as power dynamics and social privilege) through field experience, research, and analytical reading and writing.</w:t>
      </w:r>
    </w:p>
    <w:p w14:paraId="3137BCA7" w14:textId="2D9D6BD4" w:rsidR="004A3950" w:rsidRPr="00815251" w:rsidRDefault="00882B8C" w:rsidP="00815251">
      <w:pPr>
        <w:numPr>
          <w:ilvl w:val="0"/>
          <w:numId w:val="5"/>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Social Engagement:</w:t>
      </w:r>
      <w:r w:rsidRPr="00815251">
        <w:rPr>
          <w:rFonts w:ascii="Times New Roman" w:eastAsia="Times New Roman" w:hAnsi="Times New Roman" w:cs="Times New Roman"/>
          <w:color w:val="2D3B45"/>
        </w:rPr>
        <w:t> Challenges past, present and future discrimination and privilege of individuals, societies, groups and institutions. Identifies and begins to seek out transformative and redemptive opportunities in the church, in society, and in the evolving realities of global change through academic, co-curricular, internship, and vocational opportunities.</w:t>
      </w:r>
    </w:p>
    <w:p w14:paraId="2DD698CA"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Disability Statement:</w:t>
      </w:r>
    </w:p>
    <w:p w14:paraId="269CFE4C" w14:textId="0B3E619C" w:rsidR="004A3950"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The Disability Services Office offers resources and coordinates reasonable accommodations for students with disabilities.  Reasonable accommodations are established through an interactive process between you, your instructor(s) and the Disability Services Office.  If you have not yet established services through the Disability Services Office, but have a temporary or permanent disability that requires accommodations (this can include but not limited to; mental health, attention-related, learning, vision, hearing, physical or health impairments), you are welcome to contact the Disability Services Office at 714-619-6484 or disabilityservices@vanguard.edu</w:t>
      </w:r>
    </w:p>
    <w:p w14:paraId="3091169A" w14:textId="424D32A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Academic Dishonesty:</w:t>
      </w:r>
    </w:p>
    <w:p w14:paraId="420C5AC4" w14:textId="73335CFC" w:rsidR="004A3950"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Academic dishonesty, either cheating or plagiarizing (presenting as one’s own, the words or opinions of others), is regarded as a serious violation of both the academic and moral standards of VUSC. Dishonesty in a class assignment or test may result in disciplinary action ranging from a failing grade on the assignment or test to dismissal from the program. It is the prerogative and responsibility of the instructor to determine if academic dishonesty has occurred and the seriousness of the infraction. The Dean and Provost are to be notified of instances of academic dishonesty.  Please also refer to the “Statement on Plagiarism” appearing in this syllabus.</w:t>
      </w:r>
    </w:p>
    <w:p w14:paraId="767A0515" w14:textId="6FD463FA"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 xml:space="preserve">Vanguard University Statement on </w:t>
      </w:r>
      <w:proofErr w:type="spellStart"/>
      <w:r w:rsidRPr="00815251">
        <w:rPr>
          <w:rFonts w:ascii="Times New Roman" w:eastAsia="Times New Roman" w:hAnsi="Times New Roman" w:cs="Times New Roman"/>
          <w:b/>
          <w:bCs/>
          <w:color w:val="2D3B45"/>
        </w:rPr>
        <w:t>Plagarism</w:t>
      </w:r>
      <w:proofErr w:type="spellEnd"/>
      <w:r w:rsidRPr="00815251">
        <w:rPr>
          <w:rFonts w:ascii="Times New Roman" w:eastAsia="Times New Roman" w:hAnsi="Times New Roman" w:cs="Times New Roman"/>
          <w:color w:val="2D3B45"/>
        </w:rPr>
        <w:t> (from the catalog)</w:t>
      </w:r>
    </w:p>
    <w:p w14:paraId="4221FDBA"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i/>
          <w:iCs/>
          <w:color w:val="2D3B45"/>
        </w:rPr>
        <w:t>Definitions</w:t>
      </w:r>
    </w:p>
    <w:p w14:paraId="2D0F8F3B"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lastRenderedPageBreak/>
        <w:t>To plagiarize is to present someone else’s work—his or her words, line of thought, or organizational structure—as our own. This occurs when sources are not cited properly, or when permission is not obtained from the original author to use his or her work. By not acknowledging the sources that are used in our work, we are wrongfully taking material that is not our own. Plagiarism is thus an insidious and disruptive form of dishonesty. It violates relationships with known classmates and professors, and it violates the legal rights of people we may never meet. Another person’s “work” can take many forms: printed or electronic copies of computer programs, musical compositions, drawings, paintings, oral presentations, papers, essays, articles or chapters, statistical data, tables or figures, etc. In short, if any information that can be considered the intellectual property of another is used without acknowledging the original source properly, this is plagiarism.</w:t>
      </w:r>
    </w:p>
    <w:p w14:paraId="48F688EC" w14:textId="77777777" w:rsidR="00882B8C" w:rsidRPr="00815251" w:rsidRDefault="00882B8C" w:rsidP="00882B8C">
      <w:pPr>
        <w:numPr>
          <w:ilvl w:val="0"/>
          <w:numId w:val="6"/>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Minimal plagiarism</w:t>
      </w:r>
      <w:r w:rsidRPr="00815251">
        <w:rPr>
          <w:rFonts w:ascii="Times New Roman" w:eastAsia="Times New Roman" w:hAnsi="Times New Roman" w:cs="Times New Roman"/>
          <w:color w:val="2D3B45"/>
        </w:rPr>
        <w:t> is defined as doing any of the following without attribution:</w:t>
      </w:r>
    </w:p>
    <w:p w14:paraId="34EFB24E"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inserting verbatim phrases of 2-3 distinctive words.</w:t>
      </w:r>
    </w:p>
    <w:p w14:paraId="6A983BBE"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substituting synonyms into the original sentence rather than rewriting the complete sentence.</w:t>
      </w:r>
    </w:p>
    <w:p w14:paraId="6D38C6F5"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reordering the clauses of a sentence.</w:t>
      </w:r>
    </w:p>
    <w:p w14:paraId="3635842A"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imitating the sentence, paragraph, or organizational structure, or writing style of a source.</w:t>
      </w:r>
    </w:p>
    <w:p w14:paraId="3E1C0D1C"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using a source’s line of logic, thesis or ideas.</w:t>
      </w:r>
    </w:p>
    <w:p w14:paraId="552FBA72" w14:textId="77777777" w:rsidR="00882B8C" w:rsidRPr="00815251" w:rsidRDefault="00882B8C" w:rsidP="00882B8C">
      <w:pPr>
        <w:numPr>
          <w:ilvl w:val="0"/>
          <w:numId w:val="6"/>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Substantial plagiarism</w:t>
      </w:r>
      <w:r w:rsidRPr="00815251">
        <w:rPr>
          <w:rFonts w:ascii="Times New Roman" w:eastAsia="Times New Roman" w:hAnsi="Times New Roman" w:cs="Times New Roman"/>
          <w:color w:val="2D3B45"/>
        </w:rPr>
        <w:t> is defined as doing any of the following without attribution:</w:t>
      </w:r>
    </w:p>
    <w:p w14:paraId="23108800"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inserting verbatim sentences or longer passages from a source.</w:t>
      </w:r>
    </w:p>
    <w:p w14:paraId="4C3E20A5"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combining paraphrasing with verbatim sentences to create a paragraph or more of text.</w:t>
      </w:r>
    </w:p>
    <w:p w14:paraId="06774013"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repeatedly and pervasively engaging in minimal plagiarism.</w:t>
      </w:r>
    </w:p>
    <w:p w14:paraId="27E1BC1F" w14:textId="77777777" w:rsidR="00882B8C" w:rsidRPr="00815251" w:rsidRDefault="00882B8C" w:rsidP="00882B8C">
      <w:pPr>
        <w:numPr>
          <w:ilvl w:val="0"/>
          <w:numId w:val="6"/>
        </w:numPr>
        <w:shd w:val="clear" w:color="auto" w:fill="FFFFFF"/>
        <w:spacing w:before="100" w:beforeAutospacing="1" w:after="100" w:afterAutospacing="1"/>
        <w:ind w:left="375"/>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Complete plagiarism</w:t>
      </w:r>
      <w:r w:rsidRPr="00815251">
        <w:rPr>
          <w:rFonts w:ascii="Times New Roman" w:eastAsia="Times New Roman" w:hAnsi="Times New Roman" w:cs="Times New Roman"/>
          <w:color w:val="2D3B45"/>
        </w:rPr>
        <w:t> is defined as doing any of the following without attribution:</w:t>
      </w:r>
    </w:p>
    <w:p w14:paraId="19FAB2FA"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submitting or presenting someone’s complete published or unpublished work (paper, article, or chapter).</w:t>
      </w:r>
    </w:p>
    <w:p w14:paraId="41B0DFC3"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submitting another student’s work for an assignment, with or without that person’s knowledge or consent.</w:t>
      </w:r>
    </w:p>
    <w:p w14:paraId="3985057F"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using information from a campus file of old assignments.</w:t>
      </w:r>
    </w:p>
    <w:p w14:paraId="3F30A1D1" w14:textId="77777777" w:rsidR="00882B8C" w:rsidRPr="00815251" w:rsidRDefault="00882B8C" w:rsidP="00882B8C">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downloading a term paper from a web site.</w:t>
      </w:r>
    </w:p>
    <w:p w14:paraId="5EA0CF6D" w14:textId="05516D5D" w:rsidR="004A3950" w:rsidRPr="00815251" w:rsidRDefault="00882B8C" w:rsidP="00815251">
      <w:pPr>
        <w:numPr>
          <w:ilvl w:val="1"/>
          <w:numId w:val="6"/>
        </w:numPr>
        <w:shd w:val="clear" w:color="auto" w:fill="FFFFFF"/>
        <w:spacing w:before="100" w:beforeAutospacing="1" w:after="100" w:afterAutospacing="1"/>
        <w:ind w:left="750"/>
        <w:rPr>
          <w:rFonts w:ascii="Times New Roman" w:eastAsia="Times New Roman" w:hAnsi="Times New Roman" w:cs="Times New Roman"/>
          <w:color w:val="2D3B45"/>
        </w:rPr>
      </w:pPr>
      <w:r w:rsidRPr="00815251">
        <w:rPr>
          <w:rFonts w:ascii="Times New Roman" w:eastAsia="Times New Roman" w:hAnsi="Times New Roman" w:cs="Times New Roman"/>
          <w:color w:val="2D3B45"/>
        </w:rPr>
        <w:t>buying a term paper from a mail order company or web site. </w:t>
      </w:r>
      <w:r w:rsidRPr="00815251">
        <w:rPr>
          <w:rFonts w:ascii="Times New Roman" w:eastAsia="Times New Roman" w:hAnsi="Times New Roman" w:cs="Times New Roman"/>
          <w:color w:val="2D3B45"/>
        </w:rPr>
        <w:br/>
        <w:t>f. reusing or modifying a previously submitted paper (e.g., from another course) for a present assignment without obtaining prior approval from the instructors involved.</w:t>
      </w:r>
    </w:p>
    <w:p w14:paraId="2CBCEC34" w14:textId="6F02EF3C"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b/>
          <w:bCs/>
          <w:color w:val="2D3B45"/>
        </w:rPr>
        <w:t>Consequences</w:t>
      </w:r>
    </w:p>
    <w:p w14:paraId="4BDFAFA9" w14:textId="77777777" w:rsid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t>Minimal plagiarism.</w:t>
      </w:r>
      <w:r w:rsidRPr="00815251">
        <w:rPr>
          <w:rFonts w:ascii="Times New Roman" w:eastAsia="Times New Roman" w:hAnsi="Times New Roman" w:cs="Times New Roman"/>
          <w:color w:val="2D3B45"/>
        </w:rPr>
        <w:t> When instances of minimal plagiarism are detected, the instructor can use these situations as an educational opportunity to discuss with the student the nature of plagiarism and the values of a scholarly, Christian community. At the professor’s discretion, assignments may be rewritten and resubmitted, with or without a grade penalty. Repeated instances of minimal plagiarism may, at the professor’s discretion, be treated as substantial plagiarism. If the professor plans to exercise his or her discretion in cases of minimal plagiarism, procedures and consequences should be clearly described in the course syllabus.</w:t>
      </w:r>
    </w:p>
    <w:p w14:paraId="2D785B4D" w14:textId="2104AFF9"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br/>
      </w:r>
      <w:r w:rsidRPr="00815251">
        <w:rPr>
          <w:rFonts w:ascii="Times New Roman" w:eastAsia="Times New Roman" w:hAnsi="Times New Roman" w:cs="Times New Roman"/>
          <w:i/>
          <w:iCs/>
          <w:color w:val="2D3B45"/>
        </w:rPr>
        <w:t>Substantial plagiarism.</w:t>
      </w:r>
      <w:r w:rsidRPr="00815251">
        <w:rPr>
          <w:rFonts w:ascii="Times New Roman" w:eastAsia="Times New Roman" w:hAnsi="Times New Roman" w:cs="Times New Roman"/>
          <w:color w:val="2D3B45"/>
        </w:rPr>
        <w:t xml:space="preserve"> For a first offense, the student typically receives a failing grade on the assignment that has been plagiarized, and a Report of Plagiarism (see Appendix D) is submitted </w:t>
      </w:r>
      <w:r w:rsidRPr="00815251">
        <w:rPr>
          <w:rFonts w:ascii="Times New Roman" w:eastAsia="Times New Roman" w:hAnsi="Times New Roman" w:cs="Times New Roman"/>
          <w:color w:val="2D3B45"/>
        </w:rPr>
        <w:lastRenderedPageBreak/>
        <w:t>to the Provost’s Office. For a second offense, the student typically receives a failing grade in the course, and a Report of Plagiarism is submitted to the Provost’s Office. For a third offense the student should be recommended for expulsion from the University. Action is taken at the discretion of the Provost.</w:t>
      </w:r>
    </w:p>
    <w:p w14:paraId="7D5364DF"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i/>
          <w:iCs/>
          <w:color w:val="2D3B45"/>
        </w:rPr>
        <w:br/>
        <w:t>Complete plagiarism</w:t>
      </w:r>
      <w:r w:rsidRPr="00815251">
        <w:rPr>
          <w:rFonts w:ascii="Times New Roman" w:eastAsia="Times New Roman" w:hAnsi="Times New Roman" w:cs="Times New Roman"/>
          <w:color w:val="2D3B45"/>
          <w:u w:val="single"/>
        </w:rPr>
        <w:t>.</w:t>
      </w:r>
      <w:r w:rsidRPr="00815251">
        <w:rPr>
          <w:rFonts w:ascii="Times New Roman" w:eastAsia="Times New Roman" w:hAnsi="Times New Roman" w:cs="Times New Roman"/>
          <w:color w:val="2D3B45"/>
        </w:rPr>
        <w:t> For a first offense, the student typically receives a failing grade in the course, and Report of Plagiarism is submitted to the Provost’s Office. For a second offense, the student is typically expelled from the college. Action is taken at the discretion of the Provost.</w:t>
      </w:r>
    </w:p>
    <w:p w14:paraId="0351BF4B" w14:textId="77777777" w:rsidR="00882B8C" w:rsidRPr="00815251" w:rsidRDefault="00882B8C" w:rsidP="00882B8C">
      <w:pPr>
        <w:shd w:val="clear" w:color="auto" w:fill="FFFFFF"/>
        <w:spacing w:before="180" w:after="180"/>
        <w:rPr>
          <w:rFonts w:ascii="Times New Roman" w:eastAsia="Times New Roman" w:hAnsi="Times New Roman" w:cs="Times New Roman"/>
          <w:color w:val="2D3B45"/>
        </w:rPr>
      </w:pPr>
      <w:r w:rsidRPr="00815251">
        <w:rPr>
          <w:rFonts w:ascii="Times New Roman" w:eastAsia="Times New Roman" w:hAnsi="Times New Roman" w:cs="Times New Roman"/>
          <w:color w:val="2D3B45"/>
        </w:rPr>
        <w:t> </w:t>
      </w:r>
    </w:p>
    <w:p w14:paraId="4A78BD86" w14:textId="77777777" w:rsidR="002463B1" w:rsidRPr="00815251" w:rsidRDefault="002463B1">
      <w:pPr>
        <w:rPr>
          <w:rFonts w:ascii="Times New Roman" w:hAnsi="Times New Roman" w:cs="Times New Roman"/>
        </w:rPr>
      </w:pPr>
    </w:p>
    <w:sectPr w:rsidR="002463B1" w:rsidRPr="00815251" w:rsidSect="00B5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0BB3"/>
    <w:multiLevelType w:val="multilevel"/>
    <w:tmpl w:val="EBEE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779A4"/>
    <w:multiLevelType w:val="multilevel"/>
    <w:tmpl w:val="CC0C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70525"/>
    <w:multiLevelType w:val="multilevel"/>
    <w:tmpl w:val="F73E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96378"/>
    <w:multiLevelType w:val="multilevel"/>
    <w:tmpl w:val="701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E35CE"/>
    <w:multiLevelType w:val="multilevel"/>
    <w:tmpl w:val="DF741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8B4E42"/>
    <w:multiLevelType w:val="multilevel"/>
    <w:tmpl w:val="0D7E0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8C"/>
    <w:rsid w:val="00024E5F"/>
    <w:rsid w:val="000C0BD1"/>
    <w:rsid w:val="001934FD"/>
    <w:rsid w:val="001B2C0B"/>
    <w:rsid w:val="00210088"/>
    <w:rsid w:val="002463B1"/>
    <w:rsid w:val="0033492D"/>
    <w:rsid w:val="00443651"/>
    <w:rsid w:val="004A3950"/>
    <w:rsid w:val="00520CEF"/>
    <w:rsid w:val="00692F55"/>
    <w:rsid w:val="007606A3"/>
    <w:rsid w:val="00815251"/>
    <w:rsid w:val="00882B8C"/>
    <w:rsid w:val="00900F14"/>
    <w:rsid w:val="009E1853"/>
    <w:rsid w:val="00B56AD0"/>
    <w:rsid w:val="00B57D14"/>
    <w:rsid w:val="00C465EA"/>
    <w:rsid w:val="00C8420F"/>
    <w:rsid w:val="00D1504D"/>
    <w:rsid w:val="00EC6BCC"/>
    <w:rsid w:val="00F07450"/>
    <w:rsid w:val="00FE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45FA"/>
  <w15:chartTrackingRefBased/>
  <w15:docId w15:val="{4402E933-B74A-6541-B0BD-47744A03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B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2B8C"/>
    <w:rPr>
      <w:b/>
      <w:bCs/>
    </w:rPr>
  </w:style>
  <w:style w:type="character" w:styleId="Emphasis">
    <w:name w:val="Emphasis"/>
    <w:basedOn w:val="DefaultParagraphFont"/>
    <w:uiPriority w:val="20"/>
    <w:qFormat/>
    <w:rsid w:val="00882B8C"/>
    <w:rPr>
      <w:i/>
      <w:iCs/>
    </w:rPr>
  </w:style>
  <w:style w:type="character" w:styleId="Hyperlink">
    <w:name w:val="Hyperlink"/>
    <w:basedOn w:val="DefaultParagraphFont"/>
    <w:uiPriority w:val="99"/>
    <w:unhideWhenUsed/>
    <w:rsid w:val="00882B8C"/>
    <w:rPr>
      <w:color w:val="0000FF"/>
      <w:u w:val="single"/>
    </w:rPr>
  </w:style>
  <w:style w:type="character" w:customStyle="1" w:styleId="screenreader-only">
    <w:name w:val="screenreader-only"/>
    <w:basedOn w:val="DefaultParagraphFont"/>
    <w:rsid w:val="00882B8C"/>
  </w:style>
  <w:style w:type="character" w:styleId="UnresolvedMention">
    <w:name w:val="Unresolved Mention"/>
    <w:basedOn w:val="DefaultParagraphFont"/>
    <w:uiPriority w:val="99"/>
    <w:semiHidden/>
    <w:unhideWhenUsed/>
    <w:rsid w:val="00EC6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040997">
      <w:bodyDiv w:val="1"/>
      <w:marLeft w:val="0"/>
      <w:marRight w:val="0"/>
      <w:marTop w:val="0"/>
      <w:marBottom w:val="0"/>
      <w:divBdr>
        <w:top w:val="none" w:sz="0" w:space="0" w:color="auto"/>
        <w:left w:val="none" w:sz="0" w:space="0" w:color="auto"/>
        <w:bottom w:val="none" w:sz="0" w:space="0" w:color="auto"/>
        <w:right w:val="none" w:sz="0" w:space="0" w:color="auto"/>
      </w:divBdr>
    </w:div>
    <w:div w:id="1276911625">
      <w:bodyDiv w:val="1"/>
      <w:marLeft w:val="0"/>
      <w:marRight w:val="0"/>
      <w:marTop w:val="0"/>
      <w:marBottom w:val="0"/>
      <w:divBdr>
        <w:top w:val="none" w:sz="0" w:space="0" w:color="auto"/>
        <w:left w:val="none" w:sz="0" w:space="0" w:color="auto"/>
        <w:bottom w:val="none" w:sz="0" w:space="0" w:color="auto"/>
        <w:right w:val="none" w:sz="0" w:space="0" w:color="auto"/>
      </w:divBdr>
    </w:div>
    <w:div w:id="14389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manualofstyle.org/tools_citationguide.html" TargetMode="External"/><Relationship Id="rId5" Type="http://schemas.openxmlformats.org/officeDocument/2006/relationships/hyperlink" Target="mailto:fmacchia@vangu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3</cp:revision>
  <dcterms:created xsi:type="dcterms:W3CDTF">2021-02-17T18:56:00Z</dcterms:created>
  <dcterms:modified xsi:type="dcterms:W3CDTF">2021-02-18T04:22:00Z</dcterms:modified>
</cp:coreProperties>
</file>